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Layout w:type="fixed"/>
        <w:tblLook w:val="04A0" w:firstRow="1" w:lastRow="0" w:firstColumn="1" w:lastColumn="0" w:noHBand="0" w:noVBand="1"/>
      </w:tblPr>
      <w:tblGrid>
        <w:gridCol w:w="2552"/>
        <w:gridCol w:w="2207"/>
        <w:gridCol w:w="5448"/>
      </w:tblGrid>
      <w:tr w:rsidR="005C5F60" w:rsidRPr="0026194B" w14:paraId="6CB097B7" w14:textId="77777777" w:rsidTr="00EA4615">
        <w:trPr>
          <w:trHeight w:val="1975"/>
        </w:trPr>
        <w:tc>
          <w:tcPr>
            <w:tcW w:w="2552" w:type="dxa"/>
          </w:tcPr>
          <w:p w14:paraId="5C09CE5E" w14:textId="77777777" w:rsidR="005C5F60" w:rsidRPr="00E74B97" w:rsidRDefault="005C5F60" w:rsidP="00EA4615">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711D8B48" wp14:editId="15753714">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14:paraId="7F3ECFB9" w14:textId="77777777" w:rsidR="005C5F60" w:rsidRPr="00E74B97" w:rsidRDefault="005C5F60" w:rsidP="00EA4615">
            <w:pPr>
              <w:tabs>
                <w:tab w:val="center" w:pos="4703"/>
                <w:tab w:val="right" w:pos="9406"/>
              </w:tabs>
              <w:spacing w:after="0" w:line="240" w:lineRule="auto"/>
              <w:rPr>
                <w:color w:val="000000"/>
                <w:sz w:val="14"/>
                <w:szCs w:val="20"/>
              </w:rPr>
            </w:pPr>
          </w:p>
          <w:p w14:paraId="27B3FBC5" w14:textId="77777777" w:rsidR="005C5F60" w:rsidRPr="00E74B97" w:rsidRDefault="005C5F60" w:rsidP="00EA4615">
            <w:pPr>
              <w:tabs>
                <w:tab w:val="center" w:pos="4703"/>
                <w:tab w:val="right" w:pos="9406"/>
              </w:tabs>
              <w:spacing w:after="0" w:line="240" w:lineRule="auto"/>
              <w:rPr>
                <w:color w:val="000000"/>
                <w:sz w:val="14"/>
                <w:szCs w:val="20"/>
              </w:rPr>
            </w:pPr>
          </w:p>
          <w:p w14:paraId="3ECE8F4E" w14:textId="77777777" w:rsidR="005C5F60" w:rsidRPr="00E74B97" w:rsidRDefault="005C5F60" w:rsidP="00EA4615">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14:paraId="155C7BE7" w14:textId="77777777" w:rsidR="005C5F60" w:rsidRPr="00E74B97" w:rsidRDefault="005C5F60" w:rsidP="00EA4615">
            <w:pPr>
              <w:spacing w:after="0" w:line="240" w:lineRule="auto"/>
              <w:rPr>
                <w:color w:val="000000"/>
                <w:sz w:val="18"/>
                <w:szCs w:val="20"/>
                <w:lang w:val="ru-RU"/>
              </w:rPr>
            </w:pPr>
            <w:r w:rsidRPr="00E74B97">
              <w:rPr>
                <w:color w:val="000000"/>
                <w:sz w:val="18"/>
                <w:szCs w:val="20"/>
                <w:lang w:val="ru-RU"/>
              </w:rPr>
              <w:t>Аутономна покрајина Војводина</w:t>
            </w:r>
          </w:p>
          <w:p w14:paraId="180A1B39" w14:textId="77777777" w:rsidR="005C5F60" w:rsidRDefault="005C5F60" w:rsidP="00EA4615">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56C30610" w14:textId="77777777" w:rsidR="005C5F60" w:rsidRDefault="005C5F60" w:rsidP="00EA4615">
            <w:pPr>
              <w:spacing w:after="0" w:line="240" w:lineRule="auto"/>
              <w:rPr>
                <w:b/>
                <w:sz w:val="28"/>
                <w:szCs w:val="20"/>
                <w:lang w:val="sr-Cyrl-RS"/>
              </w:rPr>
            </w:pPr>
            <w:r>
              <w:rPr>
                <w:b/>
                <w:sz w:val="28"/>
                <w:szCs w:val="20"/>
                <w:lang w:val="sr-Cyrl-RS"/>
              </w:rPr>
              <w:t>регионални развој, међурегионалну сарадњу</w:t>
            </w:r>
          </w:p>
          <w:p w14:paraId="12CC8209" w14:textId="77777777" w:rsidR="005C5F60" w:rsidRPr="009C2BAB" w:rsidRDefault="005C5F60" w:rsidP="00EA4615">
            <w:pPr>
              <w:spacing w:after="0" w:line="240" w:lineRule="auto"/>
              <w:rPr>
                <w:b/>
                <w:color w:val="FF0000"/>
                <w:sz w:val="28"/>
                <w:szCs w:val="20"/>
                <w:lang w:val="ru-RU"/>
              </w:rPr>
            </w:pPr>
            <w:r>
              <w:rPr>
                <w:b/>
                <w:sz w:val="28"/>
                <w:szCs w:val="20"/>
                <w:lang w:val="sr-Cyrl-RS"/>
              </w:rPr>
              <w:t>и локалну самоуправу</w:t>
            </w:r>
          </w:p>
          <w:p w14:paraId="4AA54E2A" w14:textId="77777777" w:rsidR="005C5F60" w:rsidRPr="00E74B97" w:rsidRDefault="005C5F60" w:rsidP="00EA4615">
            <w:pPr>
              <w:tabs>
                <w:tab w:val="center" w:pos="4703"/>
                <w:tab w:val="right" w:pos="9406"/>
              </w:tabs>
              <w:spacing w:after="0" w:line="240" w:lineRule="auto"/>
              <w:rPr>
                <w:color w:val="000000"/>
                <w:sz w:val="6"/>
                <w:szCs w:val="16"/>
                <w:lang w:val="ru-RU"/>
              </w:rPr>
            </w:pPr>
          </w:p>
          <w:p w14:paraId="42B47241" w14:textId="77777777" w:rsidR="005C5F60" w:rsidRPr="00E74B97" w:rsidRDefault="005C5F60" w:rsidP="00EA4615">
            <w:pPr>
              <w:tabs>
                <w:tab w:val="center" w:pos="4703"/>
                <w:tab w:val="right" w:pos="9406"/>
              </w:tabs>
              <w:spacing w:after="0" w:line="240" w:lineRule="auto"/>
              <w:rPr>
                <w:color w:val="000000"/>
                <w:sz w:val="6"/>
                <w:szCs w:val="16"/>
                <w:lang w:val="ru-RU"/>
              </w:rPr>
            </w:pPr>
          </w:p>
          <w:p w14:paraId="1F900F04" w14:textId="77777777" w:rsidR="005C5F60" w:rsidRPr="00E74B97" w:rsidRDefault="005C5F60" w:rsidP="00EA4615">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14:paraId="749CD967" w14:textId="77777777" w:rsidR="005C5F60" w:rsidRPr="005A3146" w:rsidRDefault="005C5F60" w:rsidP="00EA4615">
            <w:pPr>
              <w:tabs>
                <w:tab w:val="center" w:pos="4703"/>
                <w:tab w:val="right" w:pos="9406"/>
              </w:tabs>
              <w:spacing w:after="0" w:line="240" w:lineRule="auto"/>
              <w:rPr>
                <w:sz w:val="16"/>
                <w:szCs w:val="16"/>
                <w:lang w:val="ru-RU"/>
              </w:rPr>
            </w:pPr>
            <w:r w:rsidRPr="00E74B97">
              <w:rPr>
                <w:color w:val="000000"/>
                <w:sz w:val="16"/>
                <w:szCs w:val="16"/>
                <w:lang w:val="ru-RU"/>
              </w:rPr>
              <w:t xml:space="preserve">Т: +381 21 487 </w:t>
            </w:r>
            <w:r>
              <w:rPr>
                <w:sz w:val="16"/>
                <w:szCs w:val="16"/>
                <w:lang w:val="ru-RU"/>
              </w:rPr>
              <w:t>45 86</w:t>
            </w:r>
            <w:r w:rsidRPr="0085422D">
              <w:rPr>
                <w:color w:val="000000"/>
                <w:sz w:val="16"/>
                <w:szCs w:val="16"/>
                <w:lang w:val="ru-RU"/>
              </w:rPr>
              <w:t xml:space="preserve"> </w:t>
            </w:r>
            <w:r>
              <w:rPr>
                <w:color w:val="000000"/>
                <w:sz w:val="16"/>
                <w:szCs w:val="16"/>
                <w:lang w:val="sr-Cyrl-RS"/>
              </w:rPr>
              <w:t xml:space="preserve"> </w:t>
            </w:r>
            <w:r>
              <w:rPr>
                <w:sz w:val="16"/>
                <w:szCs w:val="16"/>
                <w:lang w:val="ru-RU"/>
              </w:rPr>
              <w:t xml:space="preserve"> </w:t>
            </w:r>
            <w:r>
              <w:rPr>
                <w:color w:val="000000"/>
                <w:sz w:val="16"/>
                <w:szCs w:val="16"/>
                <w:lang w:val="ru-RU"/>
              </w:rPr>
              <w:t xml:space="preserve">Ф: +381 21 </w:t>
            </w:r>
            <w:r>
              <w:rPr>
                <w:sz w:val="16"/>
                <w:szCs w:val="16"/>
                <w:lang w:val="ru-RU"/>
              </w:rPr>
              <w:t>456 060</w:t>
            </w:r>
          </w:p>
          <w:p w14:paraId="404D332A" w14:textId="77777777" w:rsidR="005C5F60" w:rsidRPr="00E74B97" w:rsidRDefault="005C5F60" w:rsidP="00EA4615">
            <w:pPr>
              <w:tabs>
                <w:tab w:val="center" w:pos="4703"/>
                <w:tab w:val="right" w:pos="9406"/>
              </w:tabs>
              <w:spacing w:after="0" w:line="240" w:lineRule="auto"/>
              <w:rPr>
                <w:color w:val="000000"/>
                <w:sz w:val="10"/>
                <w:szCs w:val="10"/>
                <w:lang w:val="ru-RU"/>
              </w:rPr>
            </w:pPr>
            <w:r w:rsidRPr="007F70F7">
              <w:rPr>
                <w:sz w:val="16"/>
                <w:szCs w:val="16"/>
                <w:lang w:val="sr-Latn-CS"/>
              </w:rPr>
              <w:t>region@vojvodina.gov.rs</w:t>
            </w:r>
            <w:r w:rsidRPr="007B41EE">
              <w:rPr>
                <w:color w:val="FF0000"/>
                <w:sz w:val="16"/>
                <w:szCs w:val="16"/>
                <w:lang w:val="ru-RU"/>
              </w:rPr>
              <w:br/>
            </w:r>
          </w:p>
        </w:tc>
      </w:tr>
      <w:tr w:rsidR="005C5F60" w:rsidRPr="00E74B97" w14:paraId="273D2E14" w14:textId="77777777" w:rsidTr="00EA4615">
        <w:trPr>
          <w:trHeight w:val="305"/>
        </w:trPr>
        <w:tc>
          <w:tcPr>
            <w:tcW w:w="2552" w:type="dxa"/>
          </w:tcPr>
          <w:p w14:paraId="4DB92FEE" w14:textId="77777777" w:rsidR="005C5F60" w:rsidRPr="00E74B97" w:rsidRDefault="005C5F60" w:rsidP="00EA4615">
            <w:pPr>
              <w:tabs>
                <w:tab w:val="center" w:pos="4703"/>
                <w:tab w:val="right" w:pos="9406"/>
              </w:tabs>
              <w:spacing w:after="0" w:line="240" w:lineRule="auto"/>
              <w:ind w:left="-198" w:firstLine="108"/>
              <w:rPr>
                <w:noProof/>
                <w:color w:val="000000"/>
                <w:lang w:val="ru-RU"/>
              </w:rPr>
            </w:pPr>
          </w:p>
        </w:tc>
        <w:tc>
          <w:tcPr>
            <w:tcW w:w="2207" w:type="dxa"/>
          </w:tcPr>
          <w:p w14:paraId="54709F64" w14:textId="77777777" w:rsidR="005C5F60" w:rsidRPr="000A1494" w:rsidRDefault="005C5F60" w:rsidP="00EA4615">
            <w:pPr>
              <w:tabs>
                <w:tab w:val="center" w:pos="4703"/>
                <w:tab w:val="right" w:pos="9406"/>
              </w:tabs>
              <w:spacing w:after="0" w:line="240" w:lineRule="auto"/>
              <w:rPr>
                <w:sz w:val="16"/>
                <w:szCs w:val="16"/>
                <w:lang w:val="sr-Cyrl-RS"/>
              </w:rPr>
            </w:pPr>
            <w:r w:rsidRPr="0091644A">
              <w:rPr>
                <w:sz w:val="16"/>
                <w:szCs w:val="16"/>
              </w:rPr>
              <w:t xml:space="preserve">БРОЈ: </w:t>
            </w:r>
            <w:r>
              <w:rPr>
                <w:sz w:val="16"/>
                <w:szCs w:val="16"/>
                <w:lang w:val="sr-Cyrl-RS"/>
              </w:rPr>
              <w:t>141-401-659/2020-01</w:t>
            </w:r>
          </w:p>
          <w:p w14:paraId="7F9FA8AC" w14:textId="77777777" w:rsidR="005C5F60" w:rsidRPr="0091644A" w:rsidRDefault="005C5F60" w:rsidP="00EA4615">
            <w:pPr>
              <w:tabs>
                <w:tab w:val="center" w:pos="4703"/>
                <w:tab w:val="right" w:pos="9406"/>
              </w:tabs>
              <w:spacing w:after="0" w:line="240" w:lineRule="auto"/>
              <w:rPr>
                <w:sz w:val="16"/>
                <w:szCs w:val="16"/>
              </w:rPr>
            </w:pPr>
          </w:p>
        </w:tc>
        <w:tc>
          <w:tcPr>
            <w:tcW w:w="5448" w:type="dxa"/>
          </w:tcPr>
          <w:p w14:paraId="2B16DD86" w14:textId="676680AB" w:rsidR="005C5F60" w:rsidRPr="0091644A" w:rsidRDefault="005C5F60" w:rsidP="00EA4615">
            <w:pPr>
              <w:tabs>
                <w:tab w:val="center" w:pos="4703"/>
                <w:tab w:val="right" w:pos="9406"/>
              </w:tabs>
              <w:spacing w:after="0" w:line="240" w:lineRule="auto"/>
              <w:rPr>
                <w:sz w:val="16"/>
                <w:szCs w:val="16"/>
                <w:lang w:val="sr-Cyrl-RS"/>
              </w:rPr>
            </w:pPr>
            <w:r w:rsidRPr="0091644A">
              <w:rPr>
                <w:sz w:val="16"/>
                <w:szCs w:val="16"/>
              </w:rPr>
              <w:t xml:space="preserve">ДАТУМ: </w:t>
            </w:r>
            <w:r w:rsidR="000E1125" w:rsidRPr="000E1125">
              <w:rPr>
                <w:sz w:val="16"/>
                <w:szCs w:val="16"/>
                <w:lang w:val="sr-Cyrl-RS"/>
              </w:rPr>
              <w:t>21.02.</w:t>
            </w:r>
            <w:r w:rsidRPr="000E1125">
              <w:rPr>
                <w:sz w:val="16"/>
                <w:szCs w:val="16"/>
                <w:lang w:val="sr-Cyrl-RS"/>
              </w:rPr>
              <w:t>2020. године</w:t>
            </w:r>
          </w:p>
        </w:tc>
      </w:tr>
    </w:tbl>
    <w:p w14:paraId="401C2A6A" w14:textId="4AC361C4" w:rsidR="00AE7446" w:rsidRPr="004E7EA8" w:rsidRDefault="005C5F60" w:rsidP="00B02B08">
      <w:pPr>
        <w:tabs>
          <w:tab w:val="left" w:pos="720"/>
          <w:tab w:val="left" w:pos="1440"/>
        </w:tabs>
        <w:spacing w:after="0" w:line="360" w:lineRule="auto"/>
        <w:jc w:val="both"/>
        <w:rPr>
          <w:rFonts w:ascii="Times New Roman" w:eastAsia="Times New Roman" w:hAnsi="Times New Roman"/>
          <w:lang w:val="sr-Cyrl-RS"/>
        </w:rPr>
      </w:pPr>
      <w:r w:rsidRPr="00493B31">
        <w:rPr>
          <w:rFonts w:ascii="Times New Roman" w:eastAsiaTheme="minorHAnsi" w:hAnsi="Times New Roman"/>
          <w:color w:val="000000"/>
          <w:lang w:val="sr-Cyrl-RS"/>
        </w:rPr>
        <w:t>На основу члана 38. став 1. Покрајинске скупштинске одлуке о покрајинској управи („Сл. лист АПВ“, бр</w:t>
      </w:r>
      <w:r w:rsidRPr="00493B31">
        <w:rPr>
          <w:rFonts w:ascii="Times New Roman" w:eastAsiaTheme="minorHAnsi" w:hAnsi="Times New Roman"/>
          <w:color w:val="000000"/>
          <w:lang w:val="sr-Latn-RS"/>
        </w:rPr>
        <w:t>.</w:t>
      </w:r>
      <w:r w:rsidRPr="00493B31">
        <w:rPr>
          <w:rFonts w:ascii="Times New Roman" w:eastAsiaTheme="minorHAnsi" w:hAnsi="Times New Roman"/>
          <w:color w:val="000000"/>
          <w:lang w:val="sr-Cyrl-RS"/>
        </w:rPr>
        <w:t xml:space="preserve"> 37/2014, 54/2014-други пропис и 37/2016</w:t>
      </w:r>
      <w:r>
        <w:rPr>
          <w:rFonts w:ascii="Times New Roman" w:eastAsiaTheme="minorHAnsi" w:hAnsi="Times New Roman"/>
          <w:color w:val="000000"/>
          <w:lang w:val="sr-Latn-RS"/>
        </w:rPr>
        <w:t xml:space="preserve">, </w:t>
      </w:r>
      <w:r w:rsidRPr="00493B31">
        <w:rPr>
          <w:rFonts w:ascii="Times New Roman" w:eastAsiaTheme="minorHAnsi" w:hAnsi="Times New Roman"/>
          <w:color w:val="000000"/>
          <w:lang w:val="sr-Cyrl-RS"/>
        </w:rPr>
        <w:t>29/2017</w:t>
      </w:r>
      <w:r>
        <w:rPr>
          <w:rFonts w:ascii="Times New Roman" w:eastAsiaTheme="minorHAnsi" w:hAnsi="Times New Roman"/>
          <w:color w:val="000000"/>
          <w:lang w:val="sr-Latn-RS"/>
        </w:rPr>
        <w:t>, 24</w:t>
      </w:r>
      <w:r>
        <w:rPr>
          <w:rFonts w:ascii="Times New Roman" w:eastAsiaTheme="minorHAnsi" w:hAnsi="Times New Roman"/>
          <w:color w:val="000000"/>
          <w:lang w:val="sr-Cyrl-RS"/>
        </w:rPr>
        <w:t>/19</w:t>
      </w:r>
      <w:r w:rsidRPr="00493B31">
        <w:rPr>
          <w:rFonts w:ascii="Times New Roman" w:eastAsiaTheme="minorHAnsi" w:hAnsi="Times New Roman"/>
          <w:color w:val="000000"/>
          <w:lang w:val="sr-Cyrl-RS"/>
        </w:rPr>
        <w:t xml:space="preserve">) </w:t>
      </w:r>
      <w:r w:rsidRPr="00493B31">
        <w:rPr>
          <w:rFonts w:ascii="Times New Roman" w:eastAsiaTheme="minorHAnsi" w:hAnsi="Times New Roman"/>
          <w:lang w:val="sr-Cyrl-RS"/>
        </w:rPr>
        <w:t>и члана 21, члана 22. став 4. и члана 25. Покрајинске скупштинске одлуке о буџету Аутономне покрајине Војводине за 20</w:t>
      </w:r>
      <w:r>
        <w:rPr>
          <w:rFonts w:ascii="Times New Roman" w:eastAsiaTheme="minorHAnsi" w:hAnsi="Times New Roman"/>
          <w:lang w:val="sr-Cyrl-RS"/>
        </w:rPr>
        <w:t>20</w:t>
      </w:r>
      <w:r w:rsidRPr="00493B31">
        <w:rPr>
          <w:rFonts w:ascii="Times New Roman" w:eastAsiaTheme="minorHAnsi" w:hAnsi="Times New Roman"/>
          <w:lang w:val="sr-Cyrl-RS"/>
        </w:rPr>
        <w:t>. годину („Сл. лист АПВ“, бр</w:t>
      </w:r>
      <w:r w:rsidRPr="00493B31">
        <w:rPr>
          <w:rFonts w:ascii="Times New Roman" w:eastAsiaTheme="minorHAnsi" w:hAnsi="Times New Roman"/>
          <w:lang w:val="sr-Latn-RS"/>
        </w:rPr>
        <w:t>.</w:t>
      </w:r>
      <w:r w:rsidRPr="00493B31">
        <w:rPr>
          <w:rFonts w:ascii="Times New Roman" w:eastAsiaTheme="minorHAnsi" w:hAnsi="Times New Roman"/>
          <w:lang w:val="sr-Cyrl-RS"/>
        </w:rPr>
        <w:t xml:space="preserve"> </w:t>
      </w:r>
      <w:r>
        <w:rPr>
          <w:rFonts w:ascii="Times New Roman" w:eastAsiaTheme="minorHAnsi" w:hAnsi="Times New Roman"/>
          <w:lang w:val="sr-Cyrl-RS"/>
        </w:rPr>
        <w:t>54</w:t>
      </w:r>
      <w:r w:rsidRPr="00493B31">
        <w:rPr>
          <w:rFonts w:ascii="Times New Roman" w:eastAsiaTheme="minorHAnsi" w:hAnsi="Times New Roman"/>
          <w:lang w:val="sr-Cyrl-RS"/>
        </w:rPr>
        <w:t>/201</w:t>
      </w:r>
      <w:r>
        <w:rPr>
          <w:rFonts w:ascii="Times New Roman" w:eastAsiaTheme="minorHAnsi" w:hAnsi="Times New Roman"/>
          <w:lang w:val="sr-Cyrl-RS"/>
        </w:rPr>
        <w:t>9</w:t>
      </w:r>
      <w:r w:rsidRPr="00493B31">
        <w:rPr>
          <w:rFonts w:ascii="Times New Roman" w:eastAsiaTheme="minorHAnsi" w:hAnsi="Times New Roman"/>
          <w:lang w:val="sr-Cyrl-RS"/>
        </w:rPr>
        <w:t>), Одлуке о образовању буџетског фонда за спровођење мера развојне политике АП Војводине бр. 025-24/2017 од 30. маја 2017. године (Сл. лист АПВ бр. 26/2017) и Предлога мера Развојне агенције Војводине за спровођење пољопривредне политике и политике руралног развоја бр. СД-</w:t>
      </w:r>
      <w:r w:rsidRPr="00493B31">
        <w:rPr>
          <w:rFonts w:ascii="Times New Roman" w:eastAsiaTheme="minorHAnsi" w:hAnsi="Times New Roman"/>
          <w:lang w:val="sr-Latn-RS"/>
        </w:rPr>
        <w:t xml:space="preserve">XIII-5-1/2019 </w:t>
      </w:r>
      <w:r w:rsidRPr="00493B31">
        <w:rPr>
          <w:rFonts w:ascii="Times New Roman" w:eastAsiaTheme="minorHAnsi" w:hAnsi="Times New Roman"/>
          <w:lang w:val="sr-Cyrl-RS"/>
        </w:rPr>
        <w:t>од 24.04.2019. године, Одлуке Скупштине друштва Развојне агенције Војводине о усвајању предлога мера  за спровођење пољопривредне политике и политике руралног развоја бр. СД-</w:t>
      </w:r>
      <w:r w:rsidRPr="00493B31">
        <w:rPr>
          <w:rFonts w:ascii="Times New Roman" w:eastAsiaTheme="minorHAnsi" w:hAnsi="Times New Roman"/>
          <w:lang w:val="sr-Latn-RS"/>
        </w:rPr>
        <w:t>XIII-5-</w:t>
      </w:r>
      <w:r w:rsidRPr="00493B31">
        <w:rPr>
          <w:rFonts w:ascii="Times New Roman" w:eastAsiaTheme="minorHAnsi" w:hAnsi="Times New Roman"/>
          <w:lang w:val="sr-Cyrl-RS"/>
        </w:rPr>
        <w:t>2</w:t>
      </w:r>
      <w:r w:rsidRPr="00493B31">
        <w:rPr>
          <w:rFonts w:ascii="Times New Roman" w:eastAsiaTheme="minorHAnsi" w:hAnsi="Times New Roman"/>
          <w:lang w:val="sr-Latn-RS"/>
        </w:rPr>
        <w:t xml:space="preserve">/2019 </w:t>
      </w:r>
      <w:r w:rsidRPr="00493B31">
        <w:rPr>
          <w:rFonts w:ascii="Times New Roman" w:eastAsiaTheme="minorHAnsi" w:hAnsi="Times New Roman"/>
          <w:lang w:val="sr-Cyrl-RS"/>
        </w:rPr>
        <w:t>од 24.04.2019. године</w:t>
      </w:r>
      <w:r w:rsidRPr="00493B31">
        <w:rPr>
          <w:rFonts w:ascii="Times New Roman" w:eastAsiaTheme="minorHAnsi" w:hAnsi="Times New Roman"/>
          <w:color w:val="FF0000"/>
          <w:lang w:val="sr-Cyrl-RS"/>
        </w:rPr>
        <w:t xml:space="preserve"> </w:t>
      </w:r>
      <w:r w:rsidRPr="00493B31">
        <w:rPr>
          <w:rFonts w:ascii="Times New Roman" w:eastAsiaTheme="minorHAnsi" w:hAnsi="Times New Roman"/>
          <w:lang w:val="sr-Cyrl-RS"/>
        </w:rPr>
        <w:t xml:space="preserve">и </w:t>
      </w:r>
      <w:r w:rsidRPr="000E1125">
        <w:rPr>
          <w:rFonts w:ascii="Times New Roman" w:eastAsiaTheme="minorHAnsi" w:hAnsi="Times New Roman"/>
          <w:lang w:val="sr-Cyrl-RS"/>
        </w:rPr>
        <w:t>Препоруке Скупштине друштва Развојне агенције Војводине д.о.о. Нови Сад СД-</w:t>
      </w:r>
      <w:r w:rsidR="000E1125" w:rsidRPr="000E1125">
        <w:rPr>
          <w:rFonts w:ascii="Times New Roman" w:eastAsiaTheme="minorHAnsi" w:hAnsi="Times New Roman"/>
          <w:lang w:val="sr-Latn-RS"/>
        </w:rPr>
        <w:t>XX</w:t>
      </w:r>
      <w:r w:rsidRPr="000E1125">
        <w:rPr>
          <w:rFonts w:ascii="Times New Roman" w:eastAsiaTheme="minorHAnsi" w:hAnsi="Times New Roman"/>
          <w:lang w:val="sr-Latn-RS"/>
        </w:rPr>
        <w:t>-</w:t>
      </w:r>
      <w:r w:rsidR="000E1125" w:rsidRPr="000E1125">
        <w:rPr>
          <w:rFonts w:ascii="Times New Roman" w:eastAsiaTheme="minorHAnsi" w:hAnsi="Times New Roman"/>
          <w:lang w:val="sr-Cyrl-RS"/>
        </w:rPr>
        <w:t>2</w:t>
      </w:r>
      <w:r w:rsidR="000E1125" w:rsidRPr="000E1125">
        <w:rPr>
          <w:rFonts w:ascii="Times New Roman" w:eastAsiaTheme="minorHAnsi" w:hAnsi="Times New Roman"/>
          <w:lang w:val="sr-Latn-RS"/>
        </w:rPr>
        <w:t>/2020</w:t>
      </w:r>
      <w:r w:rsidRPr="000E1125">
        <w:rPr>
          <w:rFonts w:ascii="Times New Roman" w:eastAsiaTheme="minorHAnsi" w:hAnsi="Times New Roman"/>
          <w:lang w:val="sr-Latn-RS"/>
        </w:rPr>
        <w:t xml:space="preserve"> </w:t>
      </w:r>
      <w:r w:rsidR="000E1125" w:rsidRPr="000E1125">
        <w:rPr>
          <w:rFonts w:ascii="Times New Roman" w:eastAsiaTheme="minorHAnsi" w:hAnsi="Times New Roman"/>
          <w:lang w:val="sr-Cyrl-RS"/>
        </w:rPr>
        <w:t xml:space="preserve">од 19.02.2020. </w:t>
      </w:r>
      <w:r w:rsidRPr="000E1125">
        <w:rPr>
          <w:rFonts w:ascii="Times New Roman" w:eastAsiaTheme="minorHAnsi" w:hAnsi="Times New Roman"/>
          <w:lang w:val="sr-Cyrl-RS"/>
        </w:rPr>
        <w:t>године</w:t>
      </w:r>
      <w:r w:rsidR="00DE0FE6" w:rsidRPr="004E7EA8">
        <w:rPr>
          <w:rFonts w:ascii="Times New Roman" w:eastAsiaTheme="minorHAnsi" w:hAnsi="Times New Roman"/>
          <w:lang w:val="sr-Cyrl-RS"/>
        </w:rPr>
        <w:t>, покрајински секретар за регионални развој, међурегионалну сарадњу и локалну самоуправу</w:t>
      </w:r>
      <w:r w:rsidR="00AE7446" w:rsidRPr="004E7EA8">
        <w:rPr>
          <w:rFonts w:ascii="Times New Roman" w:eastAsia="Times New Roman" w:hAnsi="Times New Roman"/>
          <w:lang w:val="sr-Cyrl-RS"/>
        </w:rPr>
        <w:t xml:space="preserve"> доноси</w:t>
      </w:r>
    </w:p>
    <w:p w14:paraId="1393E819" w14:textId="77777777" w:rsidR="00AE7446" w:rsidRPr="004E7EA8" w:rsidRDefault="00AE7446" w:rsidP="00B02B08">
      <w:pPr>
        <w:tabs>
          <w:tab w:val="left" w:pos="720"/>
          <w:tab w:val="left" w:pos="1440"/>
        </w:tabs>
        <w:spacing w:after="0" w:line="360" w:lineRule="auto"/>
        <w:rPr>
          <w:rFonts w:ascii="Times New Roman" w:eastAsia="Times New Roman" w:hAnsi="Times New Roman"/>
          <w:lang w:val="sr-Cyrl-RS"/>
        </w:rPr>
      </w:pPr>
    </w:p>
    <w:p w14:paraId="2C3BB46A" w14:textId="77777777" w:rsidR="00AE7446" w:rsidRPr="004E7EA8" w:rsidRDefault="00AE7446" w:rsidP="00B02B08">
      <w:pPr>
        <w:tabs>
          <w:tab w:val="left" w:pos="720"/>
          <w:tab w:val="left" w:pos="1440"/>
        </w:tabs>
        <w:spacing w:after="0" w:line="360" w:lineRule="auto"/>
        <w:jc w:val="center"/>
        <w:rPr>
          <w:rFonts w:ascii="Times New Roman" w:eastAsia="Times New Roman" w:hAnsi="Times New Roman"/>
          <w:lang w:val="sr-Cyrl-RS"/>
        </w:rPr>
      </w:pPr>
      <w:r w:rsidRPr="004E7EA8">
        <w:rPr>
          <w:rFonts w:ascii="Times New Roman" w:hAnsi="Times New Roman"/>
          <w:b/>
          <w:lang w:val="sr-Cyrl-RS"/>
        </w:rPr>
        <w:t>ПРАВИЛНИК</w:t>
      </w:r>
    </w:p>
    <w:p w14:paraId="73EFB56D" w14:textId="390C420A" w:rsidR="00AB3E10" w:rsidRPr="004E7EA8" w:rsidRDefault="001A06DC" w:rsidP="00B02B08">
      <w:pPr>
        <w:tabs>
          <w:tab w:val="left" w:pos="720"/>
          <w:tab w:val="left" w:pos="1440"/>
        </w:tabs>
        <w:spacing w:after="0" w:line="360" w:lineRule="auto"/>
        <w:jc w:val="center"/>
        <w:rPr>
          <w:rFonts w:ascii="Times New Roman" w:hAnsi="Times New Roman"/>
          <w:b/>
          <w:lang w:val="sr-Cyrl-RS"/>
        </w:rPr>
      </w:pPr>
      <w:r w:rsidRPr="004E7EA8">
        <w:rPr>
          <w:rFonts w:ascii="Times New Roman" w:hAnsi="Times New Roman"/>
          <w:b/>
          <w:lang w:val="sr-Cyrl-RS"/>
        </w:rPr>
        <w:t xml:space="preserve">О </w:t>
      </w:r>
      <w:r w:rsidR="00AE7446" w:rsidRPr="004E7EA8">
        <w:rPr>
          <w:rFonts w:ascii="Times New Roman" w:hAnsi="Times New Roman"/>
          <w:b/>
          <w:lang w:val="sr-Cyrl-RS"/>
        </w:rPr>
        <w:t>ДОДЕЛИ</w:t>
      </w:r>
      <w:r w:rsidR="00106043" w:rsidRPr="004E7EA8">
        <w:rPr>
          <w:rFonts w:ascii="Times New Roman" w:hAnsi="Times New Roman"/>
          <w:b/>
          <w:lang w:val="sr-Cyrl-RS"/>
        </w:rPr>
        <w:t xml:space="preserve"> </w:t>
      </w:r>
      <w:r w:rsidR="00313D1F" w:rsidRPr="004E7EA8">
        <w:rPr>
          <w:rFonts w:ascii="Times New Roman" w:hAnsi="Times New Roman"/>
          <w:b/>
          <w:lang w:val="sr-Cyrl-RS"/>
        </w:rPr>
        <w:t xml:space="preserve">БЕСПОВРАТНИХ </w:t>
      </w:r>
      <w:r w:rsidR="00106043" w:rsidRPr="004E7EA8">
        <w:rPr>
          <w:rFonts w:ascii="Times New Roman" w:hAnsi="Times New Roman"/>
          <w:b/>
          <w:lang w:val="sr-Cyrl-RS"/>
        </w:rPr>
        <w:t>СРЕДСТАВА</w:t>
      </w:r>
      <w:r w:rsidR="00AE7446" w:rsidRPr="004E7EA8">
        <w:rPr>
          <w:rFonts w:ascii="Times New Roman" w:hAnsi="Times New Roman"/>
          <w:b/>
          <w:lang w:val="sr-Cyrl-RS"/>
        </w:rPr>
        <w:t xml:space="preserve"> </w:t>
      </w:r>
      <w:r w:rsidR="00157EB3" w:rsidRPr="004E7EA8">
        <w:rPr>
          <w:rFonts w:ascii="Times New Roman" w:hAnsi="Times New Roman"/>
          <w:b/>
          <w:lang w:val="sr-Cyrl-RS"/>
        </w:rPr>
        <w:t>ЗАДРУГАМА</w:t>
      </w:r>
    </w:p>
    <w:p w14:paraId="4B669E7A" w14:textId="7C51A3F9" w:rsidR="00313D1F" w:rsidRPr="004E7EA8" w:rsidRDefault="00AE7446" w:rsidP="00B02B08">
      <w:pPr>
        <w:tabs>
          <w:tab w:val="left" w:pos="720"/>
          <w:tab w:val="left" w:pos="1440"/>
        </w:tabs>
        <w:spacing w:after="0" w:line="360" w:lineRule="auto"/>
        <w:jc w:val="center"/>
        <w:rPr>
          <w:rFonts w:ascii="Times New Roman" w:hAnsi="Times New Roman"/>
          <w:b/>
          <w:lang w:val="sr-Cyrl-RS"/>
        </w:rPr>
      </w:pPr>
      <w:r w:rsidRPr="004E7EA8">
        <w:rPr>
          <w:rFonts w:ascii="Times New Roman" w:hAnsi="Times New Roman"/>
          <w:b/>
          <w:lang w:val="sr-Cyrl-RS"/>
        </w:rPr>
        <w:t>ЗА КУПОВИНУ ОПРЕМЕ</w:t>
      </w:r>
      <w:r w:rsidR="00313D1F" w:rsidRPr="004E7EA8">
        <w:rPr>
          <w:rFonts w:ascii="Times New Roman" w:hAnsi="Times New Roman"/>
          <w:b/>
          <w:lang w:val="sr-Cyrl-RS"/>
        </w:rPr>
        <w:t xml:space="preserve"> </w:t>
      </w:r>
      <w:r w:rsidR="00157EB3" w:rsidRPr="004E7EA8">
        <w:rPr>
          <w:rFonts w:ascii="Times New Roman" w:hAnsi="Times New Roman"/>
          <w:b/>
          <w:lang w:val="sr-Cyrl-RS"/>
        </w:rPr>
        <w:t>И СИСТЕМА ЗА ПРЕЦИЗНУ ПОЉОПРИВРЕДУ</w:t>
      </w:r>
    </w:p>
    <w:p w14:paraId="630C8CFA" w14:textId="1E16C5A7" w:rsidR="00157EB3" w:rsidRPr="004E7EA8" w:rsidRDefault="00157EB3" w:rsidP="00B02B08">
      <w:pPr>
        <w:tabs>
          <w:tab w:val="left" w:pos="720"/>
          <w:tab w:val="left" w:pos="1440"/>
        </w:tabs>
        <w:spacing w:after="0" w:line="360" w:lineRule="auto"/>
        <w:jc w:val="center"/>
        <w:rPr>
          <w:rFonts w:ascii="Times New Roman" w:hAnsi="Times New Roman"/>
          <w:b/>
          <w:lang w:val="sr-Cyrl-RS"/>
        </w:rPr>
      </w:pPr>
      <w:r w:rsidRPr="004E7EA8">
        <w:rPr>
          <w:rFonts w:ascii="Times New Roman" w:hAnsi="Times New Roman"/>
          <w:b/>
          <w:lang w:val="sr-Cyrl-RS"/>
        </w:rPr>
        <w:t>И ОПРЕМЕ ЗА ПРЕРАЂИВАЧКЕ КАПАЦИТЕТЕ</w:t>
      </w:r>
    </w:p>
    <w:p w14:paraId="5298AF1E" w14:textId="77777777" w:rsidR="00AE7446" w:rsidRPr="004E7EA8" w:rsidRDefault="00AE7446" w:rsidP="00B02B08">
      <w:pPr>
        <w:spacing w:after="0" w:line="360" w:lineRule="auto"/>
        <w:jc w:val="center"/>
        <w:rPr>
          <w:rFonts w:ascii="Times New Roman" w:hAnsi="Times New Roman"/>
          <w:lang w:val="sr-Cyrl-RS"/>
        </w:rPr>
      </w:pPr>
    </w:p>
    <w:p w14:paraId="4682E7C4" w14:textId="77777777" w:rsidR="006A21F8" w:rsidRPr="004E7EA8" w:rsidRDefault="006A21F8" w:rsidP="00B02B08">
      <w:pPr>
        <w:spacing w:after="0" w:line="360" w:lineRule="auto"/>
        <w:jc w:val="center"/>
        <w:rPr>
          <w:rFonts w:ascii="Times New Roman" w:hAnsi="Times New Roman"/>
          <w:b/>
          <w:lang w:val="sr-Cyrl-RS"/>
        </w:rPr>
      </w:pPr>
      <w:r w:rsidRPr="004E7EA8">
        <w:rPr>
          <w:rFonts w:ascii="Times New Roman" w:hAnsi="Times New Roman"/>
          <w:b/>
          <w:lang w:val="sr-Cyrl-RS"/>
        </w:rPr>
        <w:t>I ОПШТЕ ОДРЕДБЕ</w:t>
      </w:r>
    </w:p>
    <w:p w14:paraId="27022A30" w14:textId="77777777" w:rsidR="00AE7446" w:rsidRPr="004E7EA8" w:rsidRDefault="006A21F8" w:rsidP="00B02B08">
      <w:pPr>
        <w:spacing w:after="0" w:line="360" w:lineRule="auto"/>
        <w:jc w:val="center"/>
        <w:rPr>
          <w:rFonts w:ascii="Times New Roman" w:hAnsi="Times New Roman"/>
          <w:b/>
          <w:lang w:val="sr-Cyrl-RS"/>
        </w:rPr>
      </w:pPr>
      <w:r w:rsidRPr="004E7EA8">
        <w:rPr>
          <w:rFonts w:ascii="Times New Roman" w:hAnsi="Times New Roman"/>
          <w:b/>
          <w:lang w:val="sr-Cyrl-RS"/>
        </w:rPr>
        <w:t>Члан 1.</w:t>
      </w:r>
    </w:p>
    <w:p w14:paraId="2A829C43" w14:textId="15CDF5A9" w:rsidR="0093703D" w:rsidRPr="004E7EA8" w:rsidRDefault="00AE7446" w:rsidP="003D1A58">
      <w:pPr>
        <w:spacing w:after="0" w:line="360" w:lineRule="auto"/>
        <w:jc w:val="both"/>
        <w:rPr>
          <w:rFonts w:ascii="Times New Roman" w:eastAsiaTheme="minorHAnsi" w:hAnsi="Times New Roman"/>
          <w:lang w:val="sr-Cyrl-RS"/>
        </w:rPr>
      </w:pPr>
      <w:r w:rsidRPr="004E7EA8">
        <w:rPr>
          <w:rFonts w:ascii="Times New Roman" w:eastAsia="Times New Roman" w:hAnsi="Times New Roman"/>
          <w:lang w:val="sr-Cyrl-RS"/>
        </w:rPr>
        <w:t xml:space="preserve">Средства из Буџетског фонда, на основу члана 8. Одлуке о образовању Буџетског фонда за спровођење мера развојне политике Аутономне покрајине Војводине, додељују се путем јавног конкурса за доделу </w:t>
      </w:r>
      <w:r w:rsidR="00B02B08" w:rsidRPr="004E7EA8">
        <w:rPr>
          <w:rFonts w:ascii="Times New Roman" w:eastAsia="Times New Roman" w:hAnsi="Times New Roman"/>
          <w:lang w:val="sr-Cyrl-RS"/>
        </w:rPr>
        <w:t xml:space="preserve">бесповратних </w:t>
      </w:r>
      <w:r w:rsidRPr="004E7EA8">
        <w:rPr>
          <w:rFonts w:ascii="Times New Roman" w:eastAsia="Times New Roman" w:hAnsi="Times New Roman"/>
          <w:lang w:val="sr-Cyrl-RS"/>
        </w:rPr>
        <w:t>средстава</w:t>
      </w:r>
      <w:r w:rsidR="00FC1C9C" w:rsidRPr="004E7EA8">
        <w:rPr>
          <w:rFonts w:ascii="Times New Roman" w:eastAsia="Times New Roman" w:hAnsi="Times New Roman"/>
          <w:lang w:val="sr-Cyrl-RS"/>
        </w:rPr>
        <w:t xml:space="preserve"> (у даљем тексту: Конкурс) за чију је реализацију задужен</w:t>
      </w:r>
      <w:r w:rsidRPr="004E7EA8">
        <w:rPr>
          <w:rFonts w:ascii="Times New Roman" w:eastAsia="Times New Roman" w:hAnsi="Times New Roman"/>
          <w:lang w:val="sr-Cyrl-RS"/>
        </w:rPr>
        <w:t xml:space="preserve"> Покрајински секретаријат за регионални развој, међурегионалну сарадњу и локалну самоуправу (у даљем тексту: Секретаријат</w:t>
      </w:r>
      <w:r w:rsidR="00B54071">
        <w:rPr>
          <w:rFonts w:ascii="Times New Roman" w:eastAsia="Times New Roman" w:hAnsi="Times New Roman"/>
          <w:lang w:val="sr-Cyrl-RS"/>
        </w:rPr>
        <w:t>).</w:t>
      </w:r>
    </w:p>
    <w:p w14:paraId="7F9CFA0F" w14:textId="0485EDAA" w:rsidR="0028711C" w:rsidRPr="004E7EA8" w:rsidRDefault="00AE7446" w:rsidP="003D1A58">
      <w:pPr>
        <w:spacing w:after="0" w:line="360" w:lineRule="auto"/>
        <w:jc w:val="both"/>
        <w:rPr>
          <w:rFonts w:ascii="Times New Roman" w:eastAsia="Times New Roman" w:hAnsi="Times New Roman"/>
          <w:lang w:val="sr-Cyrl-RS"/>
        </w:rPr>
      </w:pPr>
      <w:r w:rsidRPr="004E7EA8">
        <w:rPr>
          <w:rFonts w:ascii="Times New Roman" w:eastAsia="Times New Roman" w:hAnsi="Times New Roman"/>
          <w:lang w:val="sr-Cyrl-RS"/>
        </w:rPr>
        <w:t>Правилником о додели</w:t>
      </w:r>
      <w:r w:rsidR="00106043" w:rsidRPr="004E7EA8">
        <w:rPr>
          <w:rFonts w:ascii="Times New Roman" w:eastAsia="Times New Roman" w:hAnsi="Times New Roman"/>
          <w:lang w:val="sr-Cyrl-RS"/>
        </w:rPr>
        <w:t xml:space="preserve"> </w:t>
      </w:r>
      <w:r w:rsidR="00313D1F" w:rsidRPr="004E7EA8">
        <w:rPr>
          <w:rFonts w:ascii="Times New Roman" w:eastAsia="Times New Roman" w:hAnsi="Times New Roman"/>
          <w:lang w:val="sr-Cyrl-RS"/>
        </w:rPr>
        <w:t xml:space="preserve">бесповратних </w:t>
      </w:r>
      <w:r w:rsidR="00106043" w:rsidRPr="004E7EA8">
        <w:rPr>
          <w:rFonts w:ascii="Times New Roman" w:eastAsia="Times New Roman" w:hAnsi="Times New Roman"/>
          <w:lang w:val="sr-Cyrl-RS"/>
        </w:rPr>
        <w:t xml:space="preserve">средстава </w:t>
      </w:r>
      <w:r w:rsidR="0093703D" w:rsidRPr="004E7EA8">
        <w:rPr>
          <w:rFonts w:ascii="Times New Roman" w:eastAsia="Times New Roman" w:hAnsi="Times New Roman"/>
          <w:lang w:val="sr-Cyrl-RS"/>
        </w:rPr>
        <w:t>задругама</w:t>
      </w:r>
      <w:r w:rsidR="00AB3E10" w:rsidRPr="004E7EA8">
        <w:rPr>
          <w:rFonts w:ascii="Times New Roman" w:eastAsia="Times New Roman" w:hAnsi="Times New Roman"/>
          <w:lang w:val="sr-Cyrl-RS"/>
        </w:rPr>
        <w:t xml:space="preserve"> </w:t>
      </w:r>
      <w:r w:rsidRPr="004E7EA8">
        <w:rPr>
          <w:rFonts w:ascii="Times New Roman" w:eastAsia="Times New Roman" w:hAnsi="Times New Roman"/>
          <w:lang w:val="sr-Cyrl-RS"/>
        </w:rPr>
        <w:t>за куповину опреме</w:t>
      </w:r>
      <w:r w:rsidR="00A94321" w:rsidRPr="004E7EA8">
        <w:rPr>
          <w:rFonts w:ascii="Times New Roman" w:eastAsia="Times New Roman" w:hAnsi="Times New Roman"/>
          <w:lang w:val="sr-Cyrl-RS"/>
        </w:rPr>
        <w:t xml:space="preserve"> и система за прецизну пољопривреду и опреме за прерађивачке капацитете</w:t>
      </w:r>
      <w:r w:rsidR="00313D1F" w:rsidRPr="004E7EA8">
        <w:rPr>
          <w:rFonts w:ascii="Times New Roman" w:eastAsia="Times New Roman" w:hAnsi="Times New Roman"/>
          <w:lang w:val="sr-Cyrl-RS"/>
        </w:rPr>
        <w:t xml:space="preserve"> </w:t>
      </w:r>
      <w:r w:rsidRPr="004E7EA8">
        <w:rPr>
          <w:rFonts w:ascii="Times New Roman" w:eastAsia="Times New Roman" w:hAnsi="Times New Roman"/>
          <w:lang w:val="sr-Cyrl-RS"/>
        </w:rPr>
        <w:t>(у даљем тексту: Правилник) прописују се намена бесповратних средстава,</w:t>
      </w:r>
      <w:r w:rsidR="00AF1EDC" w:rsidRPr="004E7EA8">
        <w:rPr>
          <w:rFonts w:ascii="Times New Roman" w:eastAsia="Times New Roman" w:hAnsi="Times New Roman"/>
          <w:lang w:val="sr-Cyrl-RS"/>
        </w:rPr>
        <w:t xml:space="preserve"> </w:t>
      </w:r>
      <w:r w:rsidRPr="004E7EA8">
        <w:rPr>
          <w:rFonts w:ascii="Times New Roman" w:eastAsia="Times New Roman" w:hAnsi="Times New Roman"/>
          <w:lang w:val="sr-Cyrl-RS"/>
        </w:rPr>
        <w:t>корисници,</w:t>
      </w:r>
      <w:r w:rsidR="00AF1EDC" w:rsidRPr="004E7EA8">
        <w:rPr>
          <w:rFonts w:ascii="Times New Roman" w:eastAsia="Times New Roman" w:hAnsi="Times New Roman"/>
          <w:lang w:val="sr-Cyrl-RS"/>
        </w:rPr>
        <w:t xml:space="preserve"> </w:t>
      </w:r>
      <w:r w:rsidRPr="004E7EA8">
        <w:rPr>
          <w:rFonts w:ascii="Times New Roman" w:eastAsia="Times New Roman" w:hAnsi="Times New Roman"/>
          <w:lang w:val="sr-Cyrl-RS"/>
        </w:rPr>
        <w:t>обавезна документација,</w:t>
      </w:r>
      <w:r w:rsidR="00AF1EDC" w:rsidRPr="004E7EA8">
        <w:rPr>
          <w:rFonts w:ascii="Times New Roman" w:eastAsia="Times New Roman" w:hAnsi="Times New Roman"/>
          <w:lang w:val="sr-Cyrl-RS"/>
        </w:rPr>
        <w:t xml:space="preserve"> </w:t>
      </w:r>
      <w:r w:rsidRPr="004E7EA8">
        <w:rPr>
          <w:rFonts w:ascii="Times New Roman" w:eastAsia="Times New Roman" w:hAnsi="Times New Roman"/>
          <w:lang w:val="sr-Cyrl-RS"/>
        </w:rPr>
        <w:t>поступак</w:t>
      </w:r>
      <w:r w:rsidR="009E5E3B" w:rsidRPr="004E7EA8">
        <w:rPr>
          <w:rFonts w:ascii="Times New Roman" w:eastAsia="Times New Roman" w:hAnsi="Times New Roman"/>
          <w:lang w:val="sr-Cyrl-RS"/>
        </w:rPr>
        <w:t xml:space="preserve"> </w:t>
      </w:r>
      <w:r w:rsidRPr="004E7EA8">
        <w:rPr>
          <w:rFonts w:ascii="Times New Roman" w:eastAsia="Times New Roman" w:hAnsi="Times New Roman"/>
          <w:lang w:val="sr-Cyrl-RS"/>
        </w:rPr>
        <w:t>додељивања, поступање с непотпуним пријавама, критеријуми за доделу, закључивање уговора, обавезе корисника, праћење и контрола</w:t>
      </w:r>
      <w:r w:rsidR="00313D1F" w:rsidRPr="004E7EA8">
        <w:rPr>
          <w:rFonts w:ascii="Times New Roman" w:eastAsia="Times New Roman" w:hAnsi="Times New Roman"/>
          <w:lang w:val="sr-Cyrl-RS"/>
        </w:rPr>
        <w:t>,</w:t>
      </w:r>
      <w:r w:rsidRPr="004E7EA8">
        <w:rPr>
          <w:rFonts w:ascii="Times New Roman" w:eastAsia="Times New Roman" w:hAnsi="Times New Roman"/>
          <w:lang w:val="sr-Cyrl-RS"/>
        </w:rPr>
        <w:t xml:space="preserve"> као и друга</w:t>
      </w:r>
      <w:r w:rsidR="00313D1F" w:rsidRPr="004E7EA8">
        <w:rPr>
          <w:rFonts w:ascii="Times New Roman" w:eastAsia="Times New Roman" w:hAnsi="Times New Roman"/>
          <w:lang w:val="sr-Cyrl-RS"/>
        </w:rPr>
        <w:t xml:space="preserve"> питања значајна за реализацију</w:t>
      </w:r>
      <w:r w:rsidRPr="004E7EA8">
        <w:rPr>
          <w:rFonts w:ascii="Times New Roman" w:eastAsia="Times New Roman" w:hAnsi="Times New Roman"/>
          <w:lang w:val="sr-Cyrl-RS"/>
        </w:rPr>
        <w:t>.</w:t>
      </w:r>
    </w:p>
    <w:p w14:paraId="7B53762B" w14:textId="77777777" w:rsidR="00B83CD3" w:rsidRDefault="00B83CD3" w:rsidP="00B02B08">
      <w:pPr>
        <w:pStyle w:val="bold"/>
        <w:spacing w:beforeAutospacing="0" w:after="0" w:afterAutospacing="0" w:line="360" w:lineRule="auto"/>
        <w:jc w:val="center"/>
        <w:rPr>
          <w:sz w:val="22"/>
          <w:szCs w:val="22"/>
          <w:lang w:val="sr-Cyrl-RS"/>
        </w:rPr>
      </w:pPr>
    </w:p>
    <w:p w14:paraId="369B4CCE" w14:textId="77777777" w:rsidR="005C5F60" w:rsidRDefault="005C5F60" w:rsidP="00B02B08">
      <w:pPr>
        <w:pStyle w:val="bold"/>
        <w:spacing w:beforeAutospacing="0" w:after="0" w:afterAutospacing="0" w:line="360" w:lineRule="auto"/>
        <w:jc w:val="center"/>
        <w:rPr>
          <w:sz w:val="22"/>
          <w:szCs w:val="22"/>
          <w:lang w:val="sr-Cyrl-RS"/>
        </w:rPr>
      </w:pPr>
    </w:p>
    <w:p w14:paraId="03F92517" w14:textId="5597AB81" w:rsidR="00D62BDA" w:rsidRPr="004E7EA8" w:rsidRDefault="006A21F8" w:rsidP="00B02B08">
      <w:pPr>
        <w:pStyle w:val="bold"/>
        <w:spacing w:beforeAutospacing="0" w:after="0" w:afterAutospacing="0" w:line="360" w:lineRule="auto"/>
        <w:jc w:val="center"/>
        <w:rPr>
          <w:sz w:val="22"/>
          <w:szCs w:val="22"/>
          <w:lang w:val="sr-Cyrl-RS"/>
        </w:rPr>
      </w:pPr>
      <w:r w:rsidRPr="004E7EA8">
        <w:rPr>
          <w:sz w:val="22"/>
          <w:szCs w:val="22"/>
          <w:lang w:val="sr-Cyrl-RS"/>
        </w:rPr>
        <w:t>Појмови</w:t>
      </w:r>
    </w:p>
    <w:p w14:paraId="08109543" w14:textId="77777777" w:rsidR="006A21F8" w:rsidRPr="004E7EA8" w:rsidRDefault="006A21F8" w:rsidP="00B02B08">
      <w:pPr>
        <w:pStyle w:val="clan"/>
        <w:spacing w:beforeAutospacing="0" w:after="0" w:afterAutospacing="0" w:line="360" w:lineRule="auto"/>
        <w:jc w:val="center"/>
        <w:rPr>
          <w:b/>
          <w:sz w:val="22"/>
          <w:szCs w:val="22"/>
          <w:lang w:val="sr-Cyrl-RS"/>
        </w:rPr>
      </w:pPr>
      <w:r w:rsidRPr="004E7EA8">
        <w:rPr>
          <w:b/>
          <w:sz w:val="22"/>
          <w:szCs w:val="22"/>
          <w:lang w:val="sr-Cyrl-RS"/>
        </w:rPr>
        <w:t>Члан 2.</w:t>
      </w:r>
    </w:p>
    <w:p w14:paraId="7F3ADDC3" w14:textId="77777777" w:rsidR="006A21F8" w:rsidRPr="004E7EA8" w:rsidRDefault="006A21F8" w:rsidP="007B402F">
      <w:pPr>
        <w:pStyle w:val="NormalWeb"/>
        <w:spacing w:beforeAutospacing="0" w:after="0" w:afterAutospacing="0" w:line="360" w:lineRule="auto"/>
        <w:jc w:val="both"/>
        <w:rPr>
          <w:sz w:val="22"/>
          <w:szCs w:val="22"/>
          <w:lang w:val="sr-Cyrl-RS"/>
        </w:rPr>
      </w:pPr>
      <w:r w:rsidRPr="004E7EA8">
        <w:rPr>
          <w:sz w:val="22"/>
          <w:szCs w:val="22"/>
          <w:lang w:val="sr-Cyrl-RS"/>
        </w:rPr>
        <w:t xml:space="preserve">Изрази употребљени у </w:t>
      </w:r>
      <w:r w:rsidR="00F06FAA" w:rsidRPr="004E7EA8">
        <w:rPr>
          <w:sz w:val="22"/>
          <w:szCs w:val="22"/>
          <w:lang w:val="sr-Cyrl-RS"/>
        </w:rPr>
        <w:t>Правилнику</w:t>
      </w:r>
      <w:r w:rsidRPr="004E7EA8">
        <w:rPr>
          <w:sz w:val="22"/>
          <w:szCs w:val="22"/>
          <w:lang w:val="sr-Cyrl-RS"/>
        </w:rPr>
        <w:t xml:space="preserve"> имају следећа значења:</w:t>
      </w:r>
    </w:p>
    <w:p w14:paraId="4F0661C0" w14:textId="10711415" w:rsidR="00B02B08" w:rsidRPr="004E7EA8" w:rsidRDefault="00CC478A" w:rsidP="001A353D">
      <w:pPr>
        <w:spacing w:after="0" w:line="360" w:lineRule="auto"/>
        <w:jc w:val="both"/>
        <w:rPr>
          <w:rFonts w:ascii="Times New Roman" w:eastAsiaTheme="minorHAnsi" w:hAnsi="Times New Roman"/>
          <w:b/>
          <w:color w:val="000000" w:themeColor="text1"/>
          <w:lang w:val="sr-Cyrl-RS"/>
        </w:rPr>
      </w:pPr>
      <w:r w:rsidRPr="004E7EA8">
        <w:rPr>
          <w:rFonts w:ascii="Times New Roman" w:hAnsi="Times New Roman"/>
          <w:lang w:val="sr-Cyrl-RS"/>
        </w:rPr>
        <w:t xml:space="preserve">1) </w:t>
      </w:r>
      <w:r w:rsidR="00FC0604" w:rsidRPr="004E7EA8">
        <w:rPr>
          <w:rFonts w:ascii="Times New Roman" w:hAnsi="Times New Roman"/>
          <w:b/>
          <w:lang w:val="sr-Cyrl-RS"/>
        </w:rPr>
        <w:t>О</w:t>
      </w:r>
      <w:r w:rsidR="00021DA9" w:rsidRPr="004E7EA8">
        <w:rPr>
          <w:rFonts w:ascii="Times New Roman" w:hAnsi="Times New Roman"/>
          <w:b/>
          <w:lang w:val="sr-Cyrl-RS"/>
        </w:rPr>
        <w:t>према</w:t>
      </w:r>
      <w:r w:rsidR="001A353D" w:rsidRPr="004E7EA8">
        <w:rPr>
          <w:rFonts w:ascii="Times New Roman" w:hAnsi="Times New Roman"/>
          <w:b/>
          <w:lang w:val="sr-Cyrl-RS"/>
        </w:rPr>
        <w:t xml:space="preserve"> и системи за прецизну пољопривреду</w:t>
      </w:r>
      <w:r w:rsidR="00D62BDA" w:rsidRPr="004E7EA8">
        <w:rPr>
          <w:rFonts w:ascii="Times New Roman" w:hAnsi="Times New Roman"/>
          <w:b/>
          <w:lang w:val="sr-Cyrl-RS"/>
        </w:rPr>
        <w:t xml:space="preserve"> </w:t>
      </w:r>
      <w:r w:rsidR="001A353D" w:rsidRPr="004E7EA8">
        <w:rPr>
          <w:rFonts w:ascii="Times New Roman" w:hAnsi="Times New Roman"/>
          <w:lang w:val="sr-Cyrl-RS"/>
        </w:rPr>
        <w:t xml:space="preserve">јесу средства за производњу, обраду и прераду која морају бити нова, а која подразумевају </w:t>
      </w:r>
      <w:r w:rsidR="001A353D" w:rsidRPr="004E7EA8">
        <w:rPr>
          <w:rFonts w:ascii="Times New Roman" w:hAnsi="Times New Roman"/>
          <w:b/>
          <w:lang w:val="sr-Cyrl-RS"/>
        </w:rPr>
        <w:t>коришћење савремених технологија</w:t>
      </w:r>
      <w:r w:rsidR="001A353D" w:rsidRPr="004E7EA8">
        <w:rPr>
          <w:rFonts w:ascii="Times New Roman" w:hAnsi="Times New Roman"/>
          <w:lang w:val="sr-Cyrl-RS"/>
        </w:rPr>
        <w:t xml:space="preserve"> у прецизној пољопривреди, и то </w:t>
      </w:r>
      <w:r w:rsidR="001A353D" w:rsidRPr="004E7EA8">
        <w:rPr>
          <w:rFonts w:ascii="Times New Roman" w:eastAsiaTheme="minorHAnsi" w:hAnsi="Times New Roman"/>
          <w:lang w:val="sr-Cyrl-RS"/>
        </w:rPr>
        <w:t>системи и опрема за прецизну садњу, сетву и жетву</w:t>
      </w:r>
      <w:r w:rsidR="001A353D" w:rsidRPr="004E7EA8">
        <w:rPr>
          <w:rFonts w:ascii="Times New Roman" w:eastAsiaTheme="minorHAnsi" w:hAnsi="Times New Roman"/>
          <w:color w:val="000000" w:themeColor="text1"/>
          <w:lang w:val="sr-Cyrl-RS"/>
        </w:rPr>
        <w:t>, д</w:t>
      </w:r>
      <w:r w:rsidR="001A353D" w:rsidRPr="004E7EA8">
        <w:rPr>
          <w:rFonts w:ascii="Times New Roman" w:eastAsiaTheme="minorHAnsi" w:hAnsi="Times New Roman"/>
          <w:lang w:val="sr-Cyrl-RS"/>
        </w:rPr>
        <w:t>игитални системи за наводњавање</w:t>
      </w:r>
      <w:r w:rsidR="001A353D" w:rsidRPr="004E7EA8">
        <w:rPr>
          <w:rFonts w:ascii="Times New Roman" w:eastAsiaTheme="minorHAnsi" w:hAnsi="Times New Roman"/>
          <w:color w:val="000000" w:themeColor="text1"/>
          <w:lang w:val="sr-Cyrl-RS"/>
        </w:rPr>
        <w:t xml:space="preserve">, </w:t>
      </w:r>
      <w:r w:rsidR="001A353D" w:rsidRPr="004E7EA8">
        <w:rPr>
          <w:rFonts w:ascii="Times New Roman" w:eastAsiaTheme="minorHAnsi" w:hAnsi="Times New Roman"/>
          <w:lang w:val="sr-Cyrl-RS"/>
        </w:rPr>
        <w:t>роботизовани системи за исхрану и мужу који се користе на сточарским фармама и опрема за припрему производа за тржиште</w:t>
      </w:r>
      <w:r w:rsidR="00AD45B9" w:rsidRPr="004E7EA8">
        <w:rPr>
          <w:rStyle w:val="FootnoteReference"/>
          <w:rFonts w:ascii="Times New Roman" w:eastAsiaTheme="minorHAnsi" w:hAnsi="Times New Roman"/>
          <w:lang w:val="sr-Cyrl-RS"/>
        </w:rPr>
        <w:footnoteReference w:id="1"/>
      </w:r>
      <w:r w:rsidR="0036044A" w:rsidRPr="004E7EA8">
        <w:rPr>
          <w:rFonts w:ascii="Times New Roman" w:hAnsi="Times New Roman"/>
          <w:lang w:val="sr-Cyrl-RS"/>
        </w:rPr>
        <w:t>;</w:t>
      </w:r>
    </w:p>
    <w:p w14:paraId="3A587F79" w14:textId="5100841C" w:rsidR="001A353D" w:rsidRPr="004E7EA8" w:rsidRDefault="001A353D" w:rsidP="00B02B08">
      <w:pPr>
        <w:pStyle w:val="NormalWeb"/>
        <w:spacing w:beforeAutospacing="0" w:after="0" w:afterAutospacing="0" w:line="360" w:lineRule="auto"/>
        <w:jc w:val="both"/>
        <w:rPr>
          <w:sz w:val="22"/>
          <w:szCs w:val="22"/>
          <w:lang w:val="sr-Cyrl-RS"/>
        </w:rPr>
      </w:pPr>
      <w:r w:rsidRPr="004E7EA8">
        <w:rPr>
          <w:sz w:val="22"/>
          <w:szCs w:val="22"/>
          <w:lang w:val="sr-Cyrl-RS"/>
        </w:rPr>
        <w:t>2)</w:t>
      </w:r>
      <w:r w:rsidRPr="004E7EA8">
        <w:rPr>
          <w:b/>
          <w:sz w:val="22"/>
          <w:szCs w:val="22"/>
          <w:lang w:val="sr-Cyrl-RS"/>
        </w:rPr>
        <w:t xml:space="preserve"> </w:t>
      </w:r>
      <w:r w:rsidR="00AD45B9" w:rsidRPr="004E7EA8">
        <w:rPr>
          <w:b/>
          <w:sz w:val="22"/>
          <w:szCs w:val="22"/>
          <w:lang w:val="sr-Cyrl-RS"/>
        </w:rPr>
        <w:t xml:space="preserve">Опрема за прерађивачке капацитете </w:t>
      </w:r>
      <w:r w:rsidR="00AD45B9" w:rsidRPr="004E7EA8">
        <w:rPr>
          <w:sz w:val="22"/>
          <w:szCs w:val="22"/>
          <w:lang w:val="sr-Cyrl-RS"/>
        </w:rPr>
        <w:t>подразумева нову опрему за прераду примарних пољопривредних производа;</w:t>
      </w:r>
    </w:p>
    <w:p w14:paraId="1BD913CB" w14:textId="599A5019" w:rsidR="00AD45B9" w:rsidRPr="004E7EA8" w:rsidRDefault="00AD45B9" w:rsidP="00394A01">
      <w:pPr>
        <w:spacing w:after="0" w:line="360" w:lineRule="auto"/>
        <w:jc w:val="both"/>
        <w:rPr>
          <w:rFonts w:ascii="Times New Roman" w:eastAsiaTheme="minorHAnsi" w:hAnsi="Times New Roman"/>
          <w:b/>
          <w:color w:val="000000" w:themeColor="text1"/>
          <w:lang w:val="sr-Cyrl-RS"/>
        </w:rPr>
      </w:pPr>
      <w:r w:rsidRPr="004E7EA8">
        <w:rPr>
          <w:rFonts w:ascii="Times New Roman" w:eastAsiaTheme="minorHAnsi" w:hAnsi="Times New Roman"/>
          <w:color w:val="000000" w:themeColor="text1"/>
          <w:lang w:val="sr-Cyrl-RS"/>
        </w:rPr>
        <w:t xml:space="preserve">3) </w:t>
      </w:r>
      <w:r w:rsidRPr="004E7EA8">
        <w:rPr>
          <w:rFonts w:ascii="Times New Roman" w:eastAsiaTheme="minorHAnsi" w:hAnsi="Times New Roman"/>
          <w:b/>
          <w:color w:val="000000" w:themeColor="text1"/>
          <w:lang w:val="sr-Cyrl-RS"/>
        </w:rPr>
        <w:t>Савремене технологије</w:t>
      </w:r>
      <w:r w:rsidRPr="004E7EA8">
        <w:rPr>
          <w:rFonts w:ascii="Times New Roman" w:eastAsiaTheme="minorHAnsi" w:hAnsi="Times New Roman"/>
          <w:color w:val="000000" w:themeColor="text1"/>
          <w:lang w:val="sr-Cyrl-RS"/>
        </w:rPr>
        <w:t xml:space="preserve"> које се користе у прецизној пољопривреди подразумевају, између осталог</w:t>
      </w:r>
      <w:r w:rsidRPr="005D087C">
        <w:rPr>
          <w:rFonts w:ascii="Times New Roman" w:eastAsiaTheme="minorHAnsi" w:hAnsi="Times New Roman"/>
          <w:color w:val="000000" w:themeColor="text1"/>
          <w:lang w:val="sr-Cyrl-RS"/>
        </w:rPr>
        <w:t>:</w:t>
      </w:r>
      <w:r w:rsidRPr="004E7EA8">
        <w:rPr>
          <w:rFonts w:ascii="Times New Roman" w:eastAsiaTheme="minorHAnsi" w:hAnsi="Times New Roman"/>
          <w:b/>
          <w:color w:val="000000" w:themeColor="text1"/>
          <w:lang w:val="sr-Cyrl-RS"/>
        </w:rPr>
        <w:t xml:space="preserve"> </w:t>
      </w:r>
      <w:r w:rsidRPr="004E7EA8">
        <w:rPr>
          <w:rFonts w:ascii="Times New Roman" w:hAnsi="Times New Roman"/>
        </w:rPr>
        <w:t>Global</w:t>
      </w:r>
      <w:r w:rsidRPr="004E7EA8">
        <w:rPr>
          <w:rFonts w:ascii="Times New Roman" w:hAnsi="Times New Roman"/>
          <w:lang w:val="sr-Cyrl-RS"/>
        </w:rPr>
        <w:t xml:space="preserve"> </w:t>
      </w:r>
      <w:r w:rsidRPr="004E7EA8">
        <w:rPr>
          <w:rFonts w:ascii="Times New Roman" w:hAnsi="Times New Roman"/>
        </w:rPr>
        <w:t>Positioning</w:t>
      </w:r>
      <w:r w:rsidRPr="004E7EA8">
        <w:rPr>
          <w:rFonts w:ascii="Times New Roman" w:hAnsi="Times New Roman"/>
          <w:lang w:val="sr-Cyrl-RS"/>
        </w:rPr>
        <w:t xml:space="preserve"> </w:t>
      </w:r>
      <w:r w:rsidRPr="004E7EA8">
        <w:rPr>
          <w:rFonts w:ascii="Times New Roman" w:hAnsi="Times New Roman"/>
        </w:rPr>
        <w:t>System</w:t>
      </w:r>
      <w:r w:rsidRPr="004E7EA8">
        <w:rPr>
          <w:rFonts w:ascii="Times New Roman" w:hAnsi="Times New Roman"/>
          <w:lang w:val="sr-Cyrl-RS"/>
        </w:rPr>
        <w:t xml:space="preserve"> (</w:t>
      </w:r>
      <w:r w:rsidRPr="004E7EA8">
        <w:rPr>
          <w:rFonts w:ascii="Times New Roman" w:hAnsi="Times New Roman"/>
        </w:rPr>
        <w:t>GPS</w:t>
      </w:r>
      <w:r w:rsidRPr="004E7EA8">
        <w:rPr>
          <w:rFonts w:ascii="Times New Roman" w:hAnsi="Times New Roman"/>
          <w:lang w:val="sr-Cyrl-RS"/>
        </w:rPr>
        <w:t>)</w:t>
      </w:r>
      <w:r w:rsidRPr="004E7EA8">
        <w:rPr>
          <w:rFonts w:ascii="Times New Roman" w:eastAsiaTheme="minorHAnsi" w:hAnsi="Times New Roman"/>
          <w:b/>
          <w:color w:val="000000" w:themeColor="text1"/>
          <w:lang w:val="sr-Cyrl-RS"/>
        </w:rPr>
        <w:t xml:space="preserve">, </w:t>
      </w:r>
      <w:r w:rsidRPr="004E7EA8">
        <w:rPr>
          <w:rFonts w:ascii="Times New Roman" w:hAnsi="Times New Roman"/>
        </w:rPr>
        <w:t>Geographic</w:t>
      </w:r>
      <w:r w:rsidRPr="004E7EA8">
        <w:rPr>
          <w:rFonts w:ascii="Times New Roman" w:hAnsi="Times New Roman"/>
          <w:lang w:val="sr-Cyrl-RS"/>
        </w:rPr>
        <w:t xml:space="preserve"> </w:t>
      </w:r>
      <w:r w:rsidRPr="004E7EA8">
        <w:rPr>
          <w:rFonts w:ascii="Times New Roman" w:hAnsi="Times New Roman"/>
        </w:rPr>
        <w:t>Information</w:t>
      </w:r>
      <w:r w:rsidRPr="004E7EA8">
        <w:rPr>
          <w:rFonts w:ascii="Times New Roman" w:hAnsi="Times New Roman"/>
          <w:lang w:val="sr-Cyrl-RS"/>
        </w:rPr>
        <w:t xml:space="preserve"> </w:t>
      </w:r>
      <w:r w:rsidRPr="004E7EA8">
        <w:rPr>
          <w:rFonts w:ascii="Times New Roman" w:hAnsi="Times New Roman"/>
        </w:rPr>
        <w:t>Systems</w:t>
      </w:r>
      <w:r w:rsidRPr="004E7EA8">
        <w:rPr>
          <w:rFonts w:ascii="Times New Roman" w:hAnsi="Times New Roman"/>
          <w:lang w:val="sr-Cyrl-RS"/>
        </w:rPr>
        <w:t xml:space="preserve"> (</w:t>
      </w:r>
      <w:r w:rsidRPr="004E7EA8">
        <w:rPr>
          <w:rFonts w:ascii="Times New Roman" w:hAnsi="Times New Roman"/>
        </w:rPr>
        <w:t>GIS</w:t>
      </w:r>
      <w:r w:rsidRPr="004E7EA8">
        <w:rPr>
          <w:rFonts w:ascii="Times New Roman" w:hAnsi="Times New Roman"/>
          <w:lang w:val="sr-Cyrl-RS"/>
        </w:rPr>
        <w:t>)</w:t>
      </w:r>
      <w:r w:rsidRPr="004E7EA8">
        <w:rPr>
          <w:rFonts w:ascii="Times New Roman" w:eastAsiaTheme="minorHAnsi" w:hAnsi="Times New Roman"/>
          <w:b/>
          <w:color w:val="000000" w:themeColor="text1"/>
          <w:lang w:val="sr-Cyrl-RS"/>
        </w:rPr>
        <w:t xml:space="preserve">, </w:t>
      </w:r>
      <w:r w:rsidRPr="004E7EA8">
        <w:rPr>
          <w:rFonts w:ascii="Times New Roman" w:hAnsi="Times New Roman"/>
        </w:rPr>
        <w:t>Remote</w:t>
      </w:r>
      <w:r w:rsidRPr="004E7EA8">
        <w:rPr>
          <w:rFonts w:ascii="Times New Roman" w:hAnsi="Times New Roman"/>
          <w:lang w:val="sr-Cyrl-RS"/>
        </w:rPr>
        <w:t xml:space="preserve"> </w:t>
      </w:r>
      <w:r w:rsidRPr="004E7EA8">
        <w:rPr>
          <w:rFonts w:ascii="Times New Roman" w:hAnsi="Times New Roman"/>
        </w:rPr>
        <w:t>Sensing</w:t>
      </w:r>
      <w:r w:rsidRPr="004E7EA8">
        <w:rPr>
          <w:rFonts w:ascii="Times New Roman" w:hAnsi="Times New Roman"/>
          <w:lang w:val="sr-Cyrl-RS"/>
        </w:rPr>
        <w:t xml:space="preserve"> (</w:t>
      </w:r>
      <w:r w:rsidRPr="004E7EA8">
        <w:rPr>
          <w:rFonts w:ascii="Times New Roman" w:hAnsi="Times New Roman"/>
        </w:rPr>
        <w:t>RS</w:t>
      </w:r>
      <w:r w:rsidRPr="004E7EA8">
        <w:rPr>
          <w:rFonts w:ascii="Times New Roman" w:hAnsi="Times New Roman"/>
          <w:lang w:val="sr-Cyrl-RS"/>
        </w:rPr>
        <w:t>) – “даљинска истраживања”</w:t>
      </w:r>
      <w:r w:rsidRPr="004E7EA8">
        <w:rPr>
          <w:rFonts w:ascii="Times New Roman" w:eastAsiaTheme="minorHAnsi" w:hAnsi="Times New Roman"/>
          <w:b/>
          <w:color w:val="000000" w:themeColor="text1"/>
          <w:lang w:val="sr-Cyrl-RS"/>
        </w:rPr>
        <w:t xml:space="preserve">, </w:t>
      </w:r>
      <w:r w:rsidRPr="004E7EA8">
        <w:rPr>
          <w:rFonts w:ascii="Times New Roman" w:hAnsi="Times New Roman"/>
        </w:rPr>
        <w:t>Variable</w:t>
      </w:r>
      <w:r w:rsidRPr="004E7EA8">
        <w:rPr>
          <w:rFonts w:ascii="Times New Roman" w:hAnsi="Times New Roman"/>
          <w:lang w:val="sr-Cyrl-RS"/>
        </w:rPr>
        <w:t xml:space="preserve"> </w:t>
      </w:r>
      <w:r w:rsidRPr="004E7EA8">
        <w:rPr>
          <w:rFonts w:ascii="Times New Roman" w:hAnsi="Times New Roman"/>
        </w:rPr>
        <w:t>Rate</w:t>
      </w:r>
      <w:r w:rsidRPr="004E7EA8">
        <w:rPr>
          <w:rFonts w:ascii="Times New Roman" w:hAnsi="Times New Roman"/>
          <w:lang w:val="sr-Cyrl-RS"/>
        </w:rPr>
        <w:t xml:space="preserve"> </w:t>
      </w:r>
      <w:r w:rsidRPr="004E7EA8">
        <w:rPr>
          <w:rFonts w:ascii="Times New Roman" w:hAnsi="Times New Roman"/>
        </w:rPr>
        <w:t>Technology</w:t>
      </w:r>
      <w:r w:rsidRPr="004E7EA8">
        <w:rPr>
          <w:rFonts w:ascii="Times New Roman" w:hAnsi="Times New Roman"/>
          <w:lang w:val="sr-Cyrl-RS"/>
        </w:rPr>
        <w:t xml:space="preserve"> </w:t>
      </w:r>
      <w:r w:rsidRPr="004E7EA8">
        <w:rPr>
          <w:rFonts w:ascii="Times New Roman" w:hAnsi="Times New Roman"/>
          <w:lang w:val="sr-Latn-RS"/>
        </w:rPr>
        <w:t>(VRT)</w:t>
      </w:r>
      <w:r w:rsidRPr="004E7EA8">
        <w:rPr>
          <w:rFonts w:ascii="Times New Roman" w:hAnsi="Times New Roman"/>
          <w:lang w:val="sr-Cyrl-RS"/>
        </w:rPr>
        <w:t xml:space="preserve"> – “примена варијабилних величина” и сличне;</w:t>
      </w:r>
    </w:p>
    <w:p w14:paraId="4E1DB61E" w14:textId="41BABE48" w:rsidR="00B02B08" w:rsidRPr="004E7EA8" w:rsidRDefault="00394A01" w:rsidP="00B02B08">
      <w:pPr>
        <w:pStyle w:val="NormalWeb"/>
        <w:spacing w:beforeAutospacing="0" w:after="0" w:afterAutospacing="0" w:line="360" w:lineRule="auto"/>
        <w:jc w:val="both"/>
        <w:rPr>
          <w:sz w:val="22"/>
          <w:szCs w:val="22"/>
          <w:lang w:val="sr-Cyrl-RS"/>
        </w:rPr>
      </w:pPr>
      <w:r w:rsidRPr="004E7EA8">
        <w:rPr>
          <w:sz w:val="22"/>
          <w:szCs w:val="22"/>
          <w:lang w:val="sr-Cyrl-RS"/>
        </w:rPr>
        <w:t>4</w:t>
      </w:r>
      <w:r w:rsidR="00B02B08" w:rsidRPr="004E7EA8">
        <w:rPr>
          <w:sz w:val="22"/>
          <w:szCs w:val="22"/>
          <w:lang w:val="sr-Cyrl-RS"/>
        </w:rPr>
        <w:t>)</w:t>
      </w:r>
      <w:r w:rsidR="00B02B08" w:rsidRPr="004E7EA8">
        <w:rPr>
          <w:b/>
          <w:sz w:val="22"/>
          <w:szCs w:val="22"/>
          <w:lang w:val="sr-Cyrl-RS"/>
        </w:rPr>
        <w:t xml:space="preserve"> Инвестициони пројекат</w:t>
      </w:r>
      <w:r w:rsidR="00B02B08" w:rsidRPr="004E7EA8">
        <w:rPr>
          <w:sz w:val="22"/>
          <w:szCs w:val="22"/>
          <w:lang w:val="sr-Cyrl-RS"/>
        </w:rPr>
        <w:t xml:space="preserve"> јесте пројекат који се реализује на територији јединице локалне самоуправе из АП Војводине, </w:t>
      </w:r>
      <w:r w:rsidR="00390ADC" w:rsidRPr="004E7EA8">
        <w:rPr>
          <w:sz w:val="22"/>
          <w:szCs w:val="22"/>
          <w:lang w:val="sr-Cyrl-RS"/>
        </w:rPr>
        <w:t>који подразумева</w:t>
      </w:r>
      <w:r w:rsidR="00B02B08" w:rsidRPr="004E7EA8">
        <w:rPr>
          <w:sz w:val="22"/>
          <w:szCs w:val="22"/>
          <w:lang w:val="sr-Cyrl-RS"/>
        </w:rPr>
        <w:t xml:space="preserve"> набавк</w:t>
      </w:r>
      <w:r w:rsidR="00390ADC" w:rsidRPr="004E7EA8">
        <w:rPr>
          <w:sz w:val="22"/>
          <w:szCs w:val="22"/>
          <w:lang w:val="sr-Cyrl-RS"/>
        </w:rPr>
        <w:t>у нове</w:t>
      </w:r>
      <w:r w:rsidR="00B02B08" w:rsidRPr="004E7EA8">
        <w:rPr>
          <w:sz w:val="22"/>
          <w:szCs w:val="22"/>
          <w:lang w:val="sr-Cyrl-RS"/>
        </w:rPr>
        <w:t xml:space="preserve"> опреме у циљу </w:t>
      </w:r>
      <w:r w:rsidRPr="004E7EA8">
        <w:rPr>
          <w:sz w:val="22"/>
          <w:szCs w:val="22"/>
          <w:lang w:val="sr-Cyrl-RS"/>
        </w:rPr>
        <w:t>унапређења производних процеса, као и подизање нивоа ефикасности и конкурентности</w:t>
      </w:r>
      <w:r w:rsidR="007B402F" w:rsidRPr="004E7EA8">
        <w:rPr>
          <w:sz w:val="22"/>
          <w:szCs w:val="22"/>
          <w:lang w:val="sr-Cyrl-RS"/>
        </w:rPr>
        <w:t>,</w:t>
      </w:r>
      <w:r w:rsidRPr="004E7EA8">
        <w:rPr>
          <w:sz w:val="22"/>
          <w:szCs w:val="22"/>
          <w:lang w:val="sr-Cyrl-RS"/>
        </w:rPr>
        <w:t xml:space="preserve"> </w:t>
      </w:r>
      <w:r w:rsidR="00637486">
        <w:rPr>
          <w:sz w:val="22"/>
          <w:szCs w:val="22"/>
          <w:lang w:val="sr-Cyrl-RS"/>
        </w:rPr>
        <w:t xml:space="preserve">а </w:t>
      </w:r>
      <w:r w:rsidR="00B02B08" w:rsidRPr="004E7EA8">
        <w:rPr>
          <w:sz w:val="22"/>
          <w:szCs w:val="22"/>
          <w:lang w:val="sr-Cyrl-RS"/>
        </w:rPr>
        <w:t xml:space="preserve">са чијом реализацијом није започето пре објављивања </w:t>
      </w:r>
      <w:r w:rsidR="00AB3853">
        <w:rPr>
          <w:sz w:val="22"/>
          <w:szCs w:val="22"/>
          <w:lang w:val="sr-Cyrl-RS"/>
        </w:rPr>
        <w:t>Конкурса</w:t>
      </w:r>
      <w:r w:rsidR="00B11531" w:rsidRPr="004E7EA8">
        <w:rPr>
          <w:sz w:val="22"/>
          <w:szCs w:val="22"/>
          <w:lang w:val="sr-Cyrl-RS"/>
        </w:rPr>
        <w:t>;</w:t>
      </w:r>
    </w:p>
    <w:p w14:paraId="7CA30180" w14:textId="5874177A" w:rsidR="00AF1EDC" w:rsidRPr="004E7EA8" w:rsidRDefault="00394A01" w:rsidP="00B02B08">
      <w:pPr>
        <w:pStyle w:val="NormalWeb"/>
        <w:spacing w:beforeAutospacing="0" w:after="0" w:afterAutospacing="0" w:line="360" w:lineRule="auto"/>
        <w:jc w:val="both"/>
        <w:rPr>
          <w:sz w:val="22"/>
          <w:szCs w:val="22"/>
          <w:lang w:val="sr-Cyrl-RS"/>
        </w:rPr>
      </w:pPr>
      <w:r w:rsidRPr="004E7EA8">
        <w:rPr>
          <w:sz w:val="22"/>
          <w:szCs w:val="22"/>
          <w:lang w:val="sr-Cyrl-RS"/>
        </w:rPr>
        <w:t>5</w:t>
      </w:r>
      <w:r w:rsidR="0051063F" w:rsidRPr="004E7EA8">
        <w:rPr>
          <w:sz w:val="22"/>
          <w:szCs w:val="22"/>
          <w:lang w:val="sr-Cyrl-RS"/>
        </w:rPr>
        <w:t xml:space="preserve">) </w:t>
      </w:r>
      <w:r w:rsidR="0051063F" w:rsidRPr="004E7EA8">
        <w:rPr>
          <w:b/>
          <w:sz w:val="22"/>
          <w:szCs w:val="22"/>
          <w:lang w:val="sr-Cyrl-RS"/>
        </w:rPr>
        <w:t>Подносилац пријаве</w:t>
      </w:r>
      <w:r w:rsidR="0051063F" w:rsidRPr="004E7EA8">
        <w:rPr>
          <w:sz w:val="22"/>
          <w:szCs w:val="22"/>
          <w:lang w:val="sr-Cyrl-RS"/>
        </w:rPr>
        <w:t xml:space="preserve"> јесте </w:t>
      </w:r>
      <w:r w:rsidRPr="004E7EA8">
        <w:rPr>
          <w:sz w:val="22"/>
          <w:szCs w:val="22"/>
          <w:lang w:val="sr-Cyrl-RS"/>
        </w:rPr>
        <w:t>земљорадничка или пољопривредна задруга</w:t>
      </w:r>
      <w:r w:rsidR="0051063F" w:rsidRPr="004E7EA8">
        <w:rPr>
          <w:sz w:val="22"/>
          <w:szCs w:val="22"/>
          <w:lang w:val="sr-Cyrl-RS"/>
        </w:rPr>
        <w:t xml:space="preserve"> регистрован</w:t>
      </w:r>
      <w:r w:rsidR="00637486">
        <w:rPr>
          <w:sz w:val="22"/>
          <w:szCs w:val="22"/>
          <w:lang w:val="sr-Cyrl-RS"/>
        </w:rPr>
        <w:t>а</w:t>
      </w:r>
      <w:r w:rsidR="0051063F" w:rsidRPr="004E7EA8">
        <w:rPr>
          <w:sz w:val="22"/>
          <w:szCs w:val="22"/>
          <w:lang w:val="sr-Cyrl-RS"/>
        </w:rPr>
        <w:t xml:space="preserve"> у складу са прописима Републике Србије</w:t>
      </w:r>
      <w:r w:rsidRPr="004E7EA8">
        <w:rPr>
          <w:rStyle w:val="FootnoteReference"/>
          <w:sz w:val="22"/>
          <w:szCs w:val="22"/>
          <w:lang w:val="sr-Cyrl-RS"/>
        </w:rPr>
        <w:footnoteReference w:id="2"/>
      </w:r>
      <w:r w:rsidR="00313D1F" w:rsidRPr="004E7EA8">
        <w:rPr>
          <w:sz w:val="22"/>
          <w:szCs w:val="22"/>
          <w:lang w:val="sr-Cyrl-RS"/>
        </w:rPr>
        <w:t xml:space="preserve"> </w:t>
      </w:r>
      <w:r w:rsidR="00390ADC" w:rsidRPr="004E7EA8">
        <w:rPr>
          <w:sz w:val="22"/>
          <w:szCs w:val="22"/>
          <w:lang w:val="sr-Cyrl-RS"/>
        </w:rPr>
        <w:t>кој</w:t>
      </w:r>
      <w:r w:rsidR="00637486">
        <w:rPr>
          <w:sz w:val="22"/>
          <w:szCs w:val="22"/>
          <w:lang w:val="sr-Cyrl-RS"/>
        </w:rPr>
        <w:t>а</w:t>
      </w:r>
      <w:r w:rsidR="0078399E" w:rsidRPr="004E7EA8">
        <w:rPr>
          <w:sz w:val="22"/>
          <w:szCs w:val="22"/>
          <w:lang w:val="sr-Cyrl-RS"/>
        </w:rPr>
        <w:t xml:space="preserve"> мора имати место регистрације, односно </w:t>
      </w:r>
      <w:r w:rsidR="009744DF" w:rsidRPr="004E7EA8">
        <w:rPr>
          <w:sz w:val="22"/>
          <w:szCs w:val="22"/>
          <w:lang w:val="sr-Cyrl-RS"/>
        </w:rPr>
        <w:t>регистрован</w:t>
      </w:r>
      <w:r w:rsidR="00637486">
        <w:rPr>
          <w:sz w:val="22"/>
          <w:szCs w:val="22"/>
          <w:lang w:val="sr-Cyrl-RS"/>
        </w:rPr>
        <w:t xml:space="preserve">и огранак </w:t>
      </w:r>
      <w:r w:rsidR="0078399E" w:rsidRPr="004E7EA8">
        <w:rPr>
          <w:sz w:val="22"/>
          <w:szCs w:val="22"/>
          <w:lang w:val="sr-Cyrl-RS"/>
        </w:rPr>
        <w:t xml:space="preserve">на територији јединице локалне самоуправе </w:t>
      </w:r>
      <w:r w:rsidR="009C3517" w:rsidRPr="004E7EA8">
        <w:rPr>
          <w:sz w:val="22"/>
          <w:szCs w:val="22"/>
          <w:lang w:val="sr-Cyrl-RS"/>
        </w:rPr>
        <w:t xml:space="preserve">из </w:t>
      </w:r>
      <w:r w:rsidR="0078399E" w:rsidRPr="004E7EA8">
        <w:rPr>
          <w:sz w:val="22"/>
          <w:szCs w:val="22"/>
          <w:lang w:val="sr-Cyrl-RS"/>
        </w:rPr>
        <w:t>АП Војводине</w:t>
      </w:r>
      <w:r w:rsidR="00637486">
        <w:rPr>
          <w:sz w:val="22"/>
          <w:szCs w:val="22"/>
          <w:lang w:val="sr-Cyrl-RS"/>
        </w:rPr>
        <w:t xml:space="preserve"> и</w:t>
      </w:r>
      <w:r w:rsidR="0078399E" w:rsidRPr="004E7EA8">
        <w:rPr>
          <w:sz w:val="22"/>
          <w:szCs w:val="22"/>
          <w:lang w:val="sr-Cyrl-RS"/>
        </w:rPr>
        <w:t xml:space="preserve"> </w:t>
      </w:r>
      <w:r w:rsidR="00365287" w:rsidRPr="004E7EA8">
        <w:rPr>
          <w:sz w:val="22"/>
          <w:szCs w:val="22"/>
          <w:lang w:val="sr-Cyrl-RS"/>
        </w:rPr>
        <w:t>кој</w:t>
      </w:r>
      <w:r w:rsidR="00637486">
        <w:rPr>
          <w:sz w:val="22"/>
          <w:szCs w:val="22"/>
          <w:lang w:val="sr-Cyrl-RS"/>
        </w:rPr>
        <w:t>а</w:t>
      </w:r>
      <w:r w:rsidR="0078399E" w:rsidRPr="004E7EA8">
        <w:rPr>
          <w:sz w:val="22"/>
          <w:szCs w:val="22"/>
          <w:lang w:val="sr-Cyrl-RS"/>
        </w:rPr>
        <w:t xml:space="preserve"> </w:t>
      </w:r>
      <w:r w:rsidR="004D7356" w:rsidRPr="004E7EA8">
        <w:rPr>
          <w:sz w:val="22"/>
          <w:szCs w:val="22"/>
          <w:lang w:val="sr-Cyrl-RS"/>
        </w:rPr>
        <w:t>реализације инвестицион</w:t>
      </w:r>
      <w:r w:rsidR="00365287" w:rsidRPr="004E7EA8">
        <w:rPr>
          <w:sz w:val="22"/>
          <w:szCs w:val="22"/>
          <w:lang w:val="sr-Cyrl-RS"/>
        </w:rPr>
        <w:t>и</w:t>
      </w:r>
      <w:r w:rsidR="004D7356" w:rsidRPr="004E7EA8">
        <w:rPr>
          <w:sz w:val="22"/>
          <w:szCs w:val="22"/>
          <w:lang w:val="sr-Cyrl-RS"/>
        </w:rPr>
        <w:t xml:space="preserve"> пројек</w:t>
      </w:r>
      <w:r w:rsidR="00365287" w:rsidRPr="004E7EA8">
        <w:rPr>
          <w:sz w:val="22"/>
          <w:szCs w:val="22"/>
          <w:lang w:val="sr-Cyrl-RS"/>
        </w:rPr>
        <w:t>а</w:t>
      </w:r>
      <w:r w:rsidR="004D7356" w:rsidRPr="004E7EA8">
        <w:rPr>
          <w:sz w:val="22"/>
          <w:szCs w:val="22"/>
          <w:lang w:val="sr-Cyrl-RS"/>
        </w:rPr>
        <w:t>т</w:t>
      </w:r>
      <w:r w:rsidR="0078399E" w:rsidRPr="004E7EA8">
        <w:rPr>
          <w:sz w:val="22"/>
          <w:szCs w:val="22"/>
          <w:lang w:val="sr-Cyrl-RS"/>
        </w:rPr>
        <w:t xml:space="preserve"> на територији јединице локалне самоуправе </w:t>
      </w:r>
      <w:r w:rsidR="009C3517" w:rsidRPr="004E7EA8">
        <w:rPr>
          <w:sz w:val="22"/>
          <w:szCs w:val="22"/>
          <w:lang w:val="sr-Cyrl-RS"/>
        </w:rPr>
        <w:t xml:space="preserve">из </w:t>
      </w:r>
      <w:r w:rsidR="0078399E" w:rsidRPr="004E7EA8">
        <w:rPr>
          <w:sz w:val="22"/>
          <w:szCs w:val="22"/>
          <w:lang w:val="sr-Cyrl-RS"/>
        </w:rPr>
        <w:t>АП Војводине;</w:t>
      </w:r>
    </w:p>
    <w:p w14:paraId="147D7AD9" w14:textId="69D29139" w:rsidR="00AF1EDC" w:rsidRPr="004E7EA8" w:rsidRDefault="00365287" w:rsidP="00B02B08">
      <w:pPr>
        <w:pStyle w:val="NormalWeb"/>
        <w:spacing w:beforeAutospacing="0" w:after="0" w:afterAutospacing="0" w:line="360" w:lineRule="auto"/>
        <w:jc w:val="both"/>
        <w:rPr>
          <w:sz w:val="22"/>
          <w:szCs w:val="22"/>
          <w:lang w:val="sr-Cyrl-RS"/>
        </w:rPr>
      </w:pPr>
      <w:r w:rsidRPr="004E7EA8">
        <w:rPr>
          <w:sz w:val="22"/>
          <w:szCs w:val="22"/>
          <w:lang w:val="sr-Cyrl-RS"/>
        </w:rPr>
        <w:t>6</w:t>
      </w:r>
      <w:r w:rsidR="00AF1EDC" w:rsidRPr="004E7EA8">
        <w:rPr>
          <w:sz w:val="22"/>
          <w:szCs w:val="22"/>
          <w:lang w:val="sr-Cyrl-RS"/>
        </w:rPr>
        <w:t xml:space="preserve">) </w:t>
      </w:r>
      <w:r w:rsidR="0078399E" w:rsidRPr="004E7EA8">
        <w:rPr>
          <w:b/>
          <w:sz w:val="22"/>
          <w:szCs w:val="22"/>
          <w:lang w:val="sr-Cyrl-RS"/>
        </w:rPr>
        <w:t>Корисник средстава</w:t>
      </w:r>
      <w:r w:rsidR="0078399E" w:rsidRPr="004E7EA8">
        <w:rPr>
          <w:sz w:val="22"/>
          <w:szCs w:val="22"/>
          <w:lang w:val="sr-Cyrl-RS"/>
        </w:rPr>
        <w:t xml:space="preserve"> јесте подносилац пријаве коме су одобрена </w:t>
      </w:r>
      <w:r w:rsidR="00B02B08" w:rsidRPr="004E7EA8">
        <w:rPr>
          <w:sz w:val="22"/>
          <w:szCs w:val="22"/>
          <w:lang w:val="sr-Cyrl-RS"/>
        </w:rPr>
        <w:t xml:space="preserve">бесповратна </w:t>
      </w:r>
      <w:r w:rsidR="0078399E" w:rsidRPr="004E7EA8">
        <w:rPr>
          <w:sz w:val="22"/>
          <w:szCs w:val="22"/>
          <w:lang w:val="sr-Cyrl-RS"/>
        </w:rPr>
        <w:t>средства;</w:t>
      </w:r>
    </w:p>
    <w:p w14:paraId="2CDE8750" w14:textId="5BA99C4D" w:rsidR="00D234C7" w:rsidRPr="004E7EA8" w:rsidRDefault="00365287" w:rsidP="00B02B08">
      <w:pPr>
        <w:pStyle w:val="NormalWeb"/>
        <w:spacing w:beforeAutospacing="0" w:after="0" w:afterAutospacing="0" w:line="360" w:lineRule="auto"/>
        <w:jc w:val="both"/>
        <w:rPr>
          <w:sz w:val="22"/>
          <w:szCs w:val="22"/>
          <w:lang w:val="sr-Cyrl-RS"/>
        </w:rPr>
      </w:pPr>
      <w:r w:rsidRPr="004E7EA8">
        <w:rPr>
          <w:sz w:val="22"/>
          <w:szCs w:val="22"/>
          <w:lang w:val="sr-Cyrl-RS"/>
        </w:rPr>
        <w:t>7</w:t>
      </w:r>
      <w:r w:rsidR="00D234C7" w:rsidRPr="004E7EA8">
        <w:rPr>
          <w:sz w:val="22"/>
          <w:szCs w:val="22"/>
          <w:lang w:val="sr-Cyrl-RS"/>
        </w:rPr>
        <w:t xml:space="preserve">) </w:t>
      </w:r>
      <w:r w:rsidR="00D234C7" w:rsidRPr="004E7EA8">
        <w:rPr>
          <w:b/>
          <w:sz w:val="22"/>
          <w:szCs w:val="22"/>
          <w:lang w:val="sr-Cyrl-RS"/>
        </w:rPr>
        <w:t>Образац пријаве</w:t>
      </w:r>
      <w:r w:rsidR="0078399E" w:rsidRPr="004E7EA8">
        <w:rPr>
          <w:b/>
          <w:sz w:val="22"/>
          <w:szCs w:val="22"/>
          <w:lang w:val="sr-Cyrl-RS"/>
        </w:rPr>
        <w:t xml:space="preserve"> </w:t>
      </w:r>
      <w:r w:rsidR="00D234C7" w:rsidRPr="004E7EA8">
        <w:rPr>
          <w:sz w:val="22"/>
          <w:szCs w:val="22"/>
          <w:lang w:val="sr-Cyrl-RS"/>
        </w:rPr>
        <w:t>јесте саставни део обавезне документације у ком</w:t>
      </w:r>
      <w:r w:rsidR="0078399E" w:rsidRPr="004E7EA8">
        <w:rPr>
          <w:sz w:val="22"/>
          <w:szCs w:val="22"/>
          <w:lang w:val="sr-Cyrl-RS"/>
        </w:rPr>
        <w:t xml:space="preserve"> су наведени сви кључни подаци</w:t>
      </w:r>
      <w:r w:rsidR="00C6181E" w:rsidRPr="004E7EA8">
        <w:rPr>
          <w:sz w:val="22"/>
          <w:szCs w:val="22"/>
          <w:lang w:val="sr-Cyrl-RS"/>
        </w:rPr>
        <w:t xml:space="preserve"> везани за реализацију инвестиционог пројекта</w:t>
      </w:r>
      <w:r w:rsidR="00815D69" w:rsidRPr="004E7EA8">
        <w:rPr>
          <w:sz w:val="22"/>
          <w:szCs w:val="22"/>
          <w:lang w:val="sr-Cyrl-RS"/>
        </w:rPr>
        <w:t xml:space="preserve"> </w:t>
      </w:r>
      <w:r w:rsidR="00D234C7" w:rsidRPr="004E7EA8">
        <w:rPr>
          <w:sz w:val="22"/>
          <w:szCs w:val="22"/>
          <w:lang w:val="sr-Cyrl-RS"/>
        </w:rPr>
        <w:t xml:space="preserve">на основу којих </w:t>
      </w:r>
      <w:r w:rsidR="00D75506" w:rsidRPr="004E7EA8">
        <w:rPr>
          <w:sz w:val="22"/>
          <w:szCs w:val="22"/>
          <w:lang w:val="sr-Cyrl-RS"/>
        </w:rPr>
        <w:t>се</w:t>
      </w:r>
      <w:r w:rsidR="00D234C7" w:rsidRPr="004E7EA8">
        <w:rPr>
          <w:sz w:val="22"/>
          <w:szCs w:val="22"/>
          <w:lang w:val="sr-Cyrl-RS"/>
        </w:rPr>
        <w:t xml:space="preserve"> </w:t>
      </w:r>
      <w:r w:rsidR="00A60949" w:rsidRPr="004E7EA8">
        <w:rPr>
          <w:sz w:val="22"/>
          <w:szCs w:val="22"/>
          <w:lang w:val="sr-Cyrl-RS"/>
        </w:rPr>
        <w:t xml:space="preserve">испитује испуњеност формалних услова и </w:t>
      </w:r>
      <w:r w:rsidR="00D75506" w:rsidRPr="004E7EA8">
        <w:rPr>
          <w:sz w:val="22"/>
          <w:szCs w:val="22"/>
          <w:lang w:val="sr-Cyrl-RS"/>
        </w:rPr>
        <w:t>оцењује пријава</w:t>
      </w:r>
      <w:r w:rsidR="00992747" w:rsidRPr="004E7EA8">
        <w:rPr>
          <w:sz w:val="22"/>
          <w:szCs w:val="22"/>
          <w:lang w:val="sr-Cyrl-RS"/>
        </w:rPr>
        <w:t>;</w:t>
      </w:r>
    </w:p>
    <w:p w14:paraId="03F1F9C7" w14:textId="2A27C129" w:rsidR="006A21F8" w:rsidRPr="004E7EA8" w:rsidRDefault="00365287" w:rsidP="00B02B08">
      <w:pPr>
        <w:pStyle w:val="NormalWeb"/>
        <w:spacing w:beforeAutospacing="0" w:after="0" w:afterAutospacing="0" w:line="360" w:lineRule="auto"/>
        <w:jc w:val="both"/>
        <w:rPr>
          <w:sz w:val="22"/>
          <w:szCs w:val="22"/>
          <w:lang w:val="sr-Cyrl-RS"/>
        </w:rPr>
      </w:pPr>
      <w:r w:rsidRPr="004E7EA8">
        <w:rPr>
          <w:sz w:val="22"/>
          <w:szCs w:val="22"/>
          <w:lang w:val="sr-Cyrl-RS"/>
        </w:rPr>
        <w:t>8</w:t>
      </w:r>
      <w:r w:rsidR="006A21F8" w:rsidRPr="004E7EA8">
        <w:rPr>
          <w:sz w:val="22"/>
          <w:szCs w:val="22"/>
          <w:lang w:val="sr-Cyrl-RS"/>
        </w:rPr>
        <w:t>)</w:t>
      </w:r>
      <w:r w:rsidR="00D234C7" w:rsidRPr="004E7EA8">
        <w:rPr>
          <w:b/>
          <w:sz w:val="22"/>
          <w:szCs w:val="22"/>
          <w:lang w:val="sr-Cyrl-RS"/>
        </w:rPr>
        <w:t xml:space="preserve"> С</w:t>
      </w:r>
      <w:r w:rsidR="006A21F8" w:rsidRPr="004E7EA8">
        <w:rPr>
          <w:b/>
          <w:sz w:val="22"/>
          <w:szCs w:val="22"/>
          <w:lang w:val="sr-Cyrl-RS"/>
        </w:rPr>
        <w:t>тепен развијености јединице локалне самоуправе</w:t>
      </w:r>
      <w:r w:rsidR="006A21F8" w:rsidRPr="004E7EA8">
        <w:rPr>
          <w:sz w:val="22"/>
          <w:szCs w:val="22"/>
          <w:lang w:val="sr-Cyrl-RS"/>
        </w:rPr>
        <w:t xml:space="preserve">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w:t>
      </w:r>
      <w:r w:rsidR="006A21F8" w:rsidRPr="004E7EA8">
        <w:rPr>
          <w:rStyle w:val="FootnoteAnchor"/>
          <w:sz w:val="22"/>
          <w:szCs w:val="22"/>
          <w:lang w:val="sr-Cyrl-RS"/>
        </w:rPr>
        <w:footnoteReference w:id="3"/>
      </w:r>
      <w:r w:rsidR="006A21F8" w:rsidRPr="004E7EA8">
        <w:rPr>
          <w:sz w:val="22"/>
          <w:szCs w:val="22"/>
          <w:lang w:val="sr-Cyrl-RS"/>
        </w:rPr>
        <w:t>;</w:t>
      </w:r>
    </w:p>
    <w:p w14:paraId="30217C84" w14:textId="77777777" w:rsidR="005C5F60" w:rsidRDefault="005C5F60" w:rsidP="00B02B08">
      <w:pPr>
        <w:pStyle w:val="NormalWeb"/>
        <w:spacing w:beforeAutospacing="0" w:after="0" w:afterAutospacing="0" w:line="360" w:lineRule="auto"/>
        <w:jc w:val="both"/>
        <w:rPr>
          <w:sz w:val="22"/>
          <w:szCs w:val="22"/>
          <w:lang w:val="sr-Cyrl-RS"/>
        </w:rPr>
      </w:pPr>
    </w:p>
    <w:p w14:paraId="750803FB" w14:textId="7EDE459C" w:rsidR="006A21F8" w:rsidRPr="004E7EA8" w:rsidRDefault="00365287" w:rsidP="00B02B08">
      <w:pPr>
        <w:pStyle w:val="NormalWeb"/>
        <w:spacing w:beforeAutospacing="0" w:after="0" w:afterAutospacing="0" w:line="360" w:lineRule="auto"/>
        <w:jc w:val="both"/>
        <w:rPr>
          <w:sz w:val="22"/>
          <w:szCs w:val="22"/>
          <w:lang w:val="sr-Cyrl-RS"/>
        </w:rPr>
      </w:pPr>
      <w:r w:rsidRPr="004E7EA8">
        <w:rPr>
          <w:sz w:val="22"/>
          <w:szCs w:val="22"/>
          <w:lang w:val="sr-Cyrl-RS"/>
        </w:rPr>
        <w:t>9</w:t>
      </w:r>
      <w:r w:rsidR="006A21F8" w:rsidRPr="004E7EA8">
        <w:rPr>
          <w:sz w:val="22"/>
          <w:szCs w:val="22"/>
          <w:lang w:val="sr-Cyrl-RS"/>
        </w:rPr>
        <w:t>)</w:t>
      </w:r>
      <w:r w:rsidR="006328AE" w:rsidRPr="004E7EA8">
        <w:rPr>
          <w:sz w:val="22"/>
          <w:szCs w:val="22"/>
          <w:lang w:val="sr-Cyrl-RS"/>
        </w:rPr>
        <w:t xml:space="preserve"> </w:t>
      </w:r>
      <w:r w:rsidR="00D234C7" w:rsidRPr="004E7EA8">
        <w:rPr>
          <w:b/>
          <w:sz w:val="22"/>
          <w:szCs w:val="22"/>
          <w:lang w:val="sr-Cyrl-RS"/>
        </w:rPr>
        <w:t>П</w:t>
      </w:r>
      <w:r w:rsidR="006328AE" w:rsidRPr="004E7EA8">
        <w:rPr>
          <w:b/>
          <w:sz w:val="22"/>
          <w:szCs w:val="22"/>
          <w:lang w:val="sr-Cyrl-RS"/>
        </w:rPr>
        <w:t>ериод набавке опреме</w:t>
      </w:r>
      <w:r w:rsidR="006A21F8" w:rsidRPr="004E7EA8">
        <w:rPr>
          <w:sz w:val="22"/>
          <w:szCs w:val="22"/>
          <w:lang w:val="sr-Cyrl-RS"/>
        </w:rPr>
        <w:t xml:space="preserve">  јесте период одређен </w:t>
      </w:r>
      <w:r w:rsidR="00D75506" w:rsidRPr="004E7EA8">
        <w:rPr>
          <w:sz w:val="22"/>
          <w:szCs w:val="22"/>
          <w:lang w:val="sr-Cyrl-RS"/>
        </w:rPr>
        <w:t>У</w:t>
      </w:r>
      <w:r w:rsidR="006A21F8" w:rsidRPr="004E7EA8">
        <w:rPr>
          <w:sz w:val="22"/>
          <w:szCs w:val="22"/>
          <w:lang w:val="sr-Cyrl-RS"/>
        </w:rPr>
        <w:t xml:space="preserve">говором о додели </w:t>
      </w:r>
      <w:r w:rsidR="009744DF" w:rsidRPr="004E7EA8">
        <w:rPr>
          <w:sz w:val="22"/>
          <w:szCs w:val="22"/>
          <w:lang w:val="sr-Cyrl-RS"/>
        </w:rPr>
        <w:t xml:space="preserve">бесповратних </w:t>
      </w:r>
      <w:r w:rsidR="006A21F8" w:rsidRPr="004E7EA8">
        <w:rPr>
          <w:sz w:val="22"/>
          <w:szCs w:val="22"/>
          <w:lang w:val="sr-Cyrl-RS"/>
        </w:rPr>
        <w:t>средстава</w:t>
      </w:r>
      <w:r w:rsidR="00BB7CA1" w:rsidRPr="004E7EA8">
        <w:rPr>
          <w:sz w:val="22"/>
          <w:szCs w:val="22"/>
          <w:lang w:val="sr-Cyrl-RS"/>
        </w:rPr>
        <w:t xml:space="preserve"> (у даљем тексту: Уговор)</w:t>
      </w:r>
      <w:r w:rsidR="006A21F8" w:rsidRPr="004E7EA8">
        <w:rPr>
          <w:sz w:val="22"/>
          <w:szCs w:val="22"/>
          <w:lang w:val="sr-Cyrl-RS"/>
        </w:rPr>
        <w:t xml:space="preserve">, </w:t>
      </w:r>
      <w:r w:rsidR="006328AE" w:rsidRPr="004E7EA8">
        <w:rPr>
          <w:sz w:val="22"/>
          <w:szCs w:val="22"/>
          <w:lang w:val="sr-Cyrl-RS"/>
        </w:rPr>
        <w:t xml:space="preserve">који не може бити дужи од годину дана од дана </w:t>
      </w:r>
      <w:r w:rsidR="00B916BF" w:rsidRPr="004E7EA8">
        <w:rPr>
          <w:sz w:val="22"/>
          <w:szCs w:val="22"/>
          <w:lang w:val="sr-Cyrl-RS"/>
        </w:rPr>
        <w:t>подношења пријаве за доделу бесповратних средстава</w:t>
      </w:r>
      <w:r w:rsidR="006328AE" w:rsidRPr="004E7EA8">
        <w:rPr>
          <w:sz w:val="22"/>
          <w:szCs w:val="22"/>
          <w:lang w:val="sr-Cyrl-RS"/>
        </w:rPr>
        <w:t>;</w:t>
      </w:r>
      <w:r w:rsidR="006A21F8" w:rsidRPr="004E7EA8">
        <w:rPr>
          <w:sz w:val="22"/>
          <w:szCs w:val="22"/>
          <w:lang w:val="sr-Cyrl-RS"/>
        </w:rPr>
        <w:t xml:space="preserve">  </w:t>
      </w:r>
    </w:p>
    <w:p w14:paraId="6692515F" w14:textId="0952897B" w:rsidR="00AB3E10" w:rsidRPr="004E7EA8" w:rsidRDefault="00365287" w:rsidP="003D1A58">
      <w:pPr>
        <w:pStyle w:val="NormalWeb"/>
        <w:spacing w:beforeAutospacing="0" w:after="0" w:afterAutospacing="0" w:line="360" w:lineRule="auto"/>
        <w:jc w:val="both"/>
        <w:rPr>
          <w:sz w:val="22"/>
          <w:szCs w:val="22"/>
          <w:lang w:val="sr-Cyrl-RS"/>
        </w:rPr>
      </w:pPr>
      <w:r w:rsidRPr="004E7EA8">
        <w:rPr>
          <w:sz w:val="22"/>
          <w:szCs w:val="22"/>
          <w:lang w:val="sr-Cyrl-RS"/>
        </w:rPr>
        <w:t>10</w:t>
      </w:r>
      <w:r w:rsidR="006A21F8" w:rsidRPr="004E7EA8">
        <w:rPr>
          <w:sz w:val="22"/>
          <w:szCs w:val="22"/>
          <w:lang w:val="sr-Cyrl-RS"/>
        </w:rPr>
        <w:t>)</w:t>
      </w:r>
      <w:r w:rsidR="006A21F8" w:rsidRPr="004E7EA8">
        <w:rPr>
          <w:b/>
          <w:sz w:val="22"/>
          <w:szCs w:val="22"/>
          <w:lang w:val="sr-Cyrl-RS"/>
        </w:rPr>
        <w:t xml:space="preserve"> </w:t>
      </w:r>
      <w:r w:rsidR="00D234C7" w:rsidRPr="004E7EA8">
        <w:rPr>
          <w:b/>
          <w:sz w:val="22"/>
          <w:szCs w:val="22"/>
          <w:lang w:val="sr-Cyrl-RS"/>
        </w:rPr>
        <w:t>Пе</w:t>
      </w:r>
      <w:r w:rsidR="006328AE" w:rsidRPr="004E7EA8">
        <w:rPr>
          <w:b/>
          <w:sz w:val="22"/>
          <w:szCs w:val="22"/>
          <w:lang w:val="sr-Cyrl-RS"/>
        </w:rPr>
        <w:t xml:space="preserve">риод </w:t>
      </w:r>
      <w:r w:rsidR="00885ED2" w:rsidRPr="004E7EA8">
        <w:rPr>
          <w:b/>
          <w:sz w:val="22"/>
          <w:szCs w:val="22"/>
          <w:lang w:val="sr-Cyrl-RS"/>
        </w:rPr>
        <w:t xml:space="preserve">обавезног </w:t>
      </w:r>
      <w:r w:rsidR="006328AE" w:rsidRPr="004E7EA8">
        <w:rPr>
          <w:b/>
          <w:sz w:val="22"/>
          <w:szCs w:val="22"/>
          <w:lang w:val="sr-Cyrl-RS"/>
        </w:rPr>
        <w:t>коришћења опреме</w:t>
      </w:r>
      <w:r w:rsidR="006328AE" w:rsidRPr="004E7EA8">
        <w:rPr>
          <w:sz w:val="22"/>
          <w:szCs w:val="22"/>
          <w:lang w:val="sr-Cyrl-RS"/>
        </w:rPr>
        <w:t xml:space="preserve"> јесте период</w:t>
      </w:r>
      <w:r w:rsidR="001A06DC" w:rsidRPr="004E7EA8">
        <w:rPr>
          <w:sz w:val="22"/>
          <w:szCs w:val="22"/>
          <w:lang w:val="sr-Cyrl-RS"/>
        </w:rPr>
        <w:t xml:space="preserve"> одређен </w:t>
      </w:r>
      <w:r w:rsidR="003B665A" w:rsidRPr="004E7EA8">
        <w:rPr>
          <w:sz w:val="22"/>
          <w:szCs w:val="22"/>
          <w:lang w:val="sr-Cyrl-RS"/>
        </w:rPr>
        <w:t>У</w:t>
      </w:r>
      <w:r w:rsidR="001A06DC" w:rsidRPr="004E7EA8">
        <w:rPr>
          <w:sz w:val="22"/>
          <w:szCs w:val="22"/>
          <w:lang w:val="sr-Cyrl-RS"/>
        </w:rPr>
        <w:t>говором који н</w:t>
      </w:r>
      <w:r w:rsidR="00885ED2" w:rsidRPr="004E7EA8">
        <w:rPr>
          <w:sz w:val="22"/>
          <w:szCs w:val="22"/>
          <w:lang w:val="sr-Cyrl-RS"/>
        </w:rPr>
        <w:t>е може бити краћи</w:t>
      </w:r>
      <w:r w:rsidR="006328AE" w:rsidRPr="004E7EA8">
        <w:rPr>
          <w:sz w:val="22"/>
          <w:szCs w:val="22"/>
          <w:lang w:val="sr-Cyrl-RS"/>
        </w:rPr>
        <w:t xml:space="preserve"> од </w:t>
      </w:r>
      <w:r w:rsidR="001A06DC" w:rsidRPr="004E7EA8">
        <w:rPr>
          <w:sz w:val="22"/>
          <w:szCs w:val="22"/>
          <w:lang w:val="sr-Cyrl-RS"/>
        </w:rPr>
        <w:t>3 (</w:t>
      </w:r>
      <w:r w:rsidR="006328AE" w:rsidRPr="004E7EA8">
        <w:rPr>
          <w:sz w:val="22"/>
          <w:szCs w:val="22"/>
          <w:lang w:val="sr-Cyrl-RS"/>
        </w:rPr>
        <w:t>три</w:t>
      </w:r>
      <w:r w:rsidR="001A06DC" w:rsidRPr="004E7EA8">
        <w:rPr>
          <w:sz w:val="22"/>
          <w:szCs w:val="22"/>
          <w:lang w:val="sr-Cyrl-RS"/>
        </w:rPr>
        <w:t>)</w:t>
      </w:r>
      <w:r w:rsidR="006328AE" w:rsidRPr="004E7EA8">
        <w:rPr>
          <w:sz w:val="22"/>
          <w:szCs w:val="22"/>
          <w:lang w:val="sr-Cyrl-RS"/>
        </w:rPr>
        <w:t xml:space="preserve"> године </w:t>
      </w:r>
      <w:r w:rsidR="00885ED2" w:rsidRPr="004E7EA8">
        <w:rPr>
          <w:sz w:val="22"/>
          <w:szCs w:val="22"/>
          <w:lang w:val="sr-Cyrl-RS"/>
        </w:rPr>
        <w:t>од дана</w:t>
      </w:r>
      <w:r w:rsidR="001A06DC" w:rsidRPr="004E7EA8">
        <w:rPr>
          <w:sz w:val="22"/>
          <w:szCs w:val="22"/>
          <w:lang w:val="sr-Cyrl-RS"/>
        </w:rPr>
        <w:t xml:space="preserve"> </w:t>
      </w:r>
      <w:r w:rsidR="003B665A" w:rsidRPr="004E7EA8">
        <w:rPr>
          <w:sz w:val="22"/>
          <w:szCs w:val="22"/>
          <w:lang w:val="sr-Cyrl-RS"/>
        </w:rPr>
        <w:t xml:space="preserve">уписа залоге у корист Секретаријата </w:t>
      </w:r>
      <w:r w:rsidR="001A06DC" w:rsidRPr="004E7EA8">
        <w:rPr>
          <w:sz w:val="22"/>
          <w:szCs w:val="22"/>
          <w:lang w:val="sr-Cyrl-RS"/>
        </w:rPr>
        <w:t xml:space="preserve">и у ком </w:t>
      </w:r>
      <w:r w:rsidR="003B665A" w:rsidRPr="004E7EA8">
        <w:rPr>
          <w:sz w:val="22"/>
          <w:szCs w:val="22"/>
          <w:lang w:val="sr-Cyrl-RS"/>
        </w:rPr>
        <w:t>Корисник опрему</w:t>
      </w:r>
      <w:r w:rsidR="00D42D02" w:rsidRPr="004E7EA8">
        <w:rPr>
          <w:sz w:val="22"/>
          <w:szCs w:val="22"/>
          <w:lang w:val="sr-Cyrl-RS"/>
        </w:rPr>
        <w:t xml:space="preserve"> не сме отуђити, оптеретити</w:t>
      </w:r>
      <w:r w:rsidR="00885ED2" w:rsidRPr="004E7EA8">
        <w:rPr>
          <w:sz w:val="22"/>
          <w:szCs w:val="22"/>
          <w:lang w:val="sr-Cyrl-RS"/>
        </w:rPr>
        <w:t xml:space="preserve">, </w:t>
      </w:r>
      <w:r w:rsidR="003B665A" w:rsidRPr="004E7EA8">
        <w:rPr>
          <w:sz w:val="22"/>
          <w:szCs w:val="22"/>
          <w:lang w:val="sr-Cyrl-RS"/>
        </w:rPr>
        <w:t xml:space="preserve">на други начин њом </w:t>
      </w:r>
      <w:r w:rsidR="00D42D02" w:rsidRPr="004E7EA8">
        <w:rPr>
          <w:sz w:val="22"/>
          <w:szCs w:val="22"/>
          <w:lang w:val="sr-Cyrl-RS"/>
        </w:rPr>
        <w:t>располагати</w:t>
      </w:r>
      <w:r w:rsidR="003B665A" w:rsidRPr="004E7EA8">
        <w:rPr>
          <w:sz w:val="22"/>
          <w:szCs w:val="22"/>
          <w:lang w:val="sr-Cyrl-RS"/>
        </w:rPr>
        <w:t xml:space="preserve"> нити је</w:t>
      </w:r>
      <w:r w:rsidR="00885ED2" w:rsidRPr="004E7EA8">
        <w:rPr>
          <w:sz w:val="22"/>
          <w:szCs w:val="22"/>
          <w:lang w:val="sr-Cyrl-RS"/>
        </w:rPr>
        <w:t xml:space="preserve"> експлоатисати</w:t>
      </w:r>
      <w:r w:rsidR="00D42D02" w:rsidRPr="004E7EA8">
        <w:rPr>
          <w:sz w:val="22"/>
          <w:szCs w:val="22"/>
          <w:lang w:val="sr-Cyrl-RS"/>
        </w:rPr>
        <w:t xml:space="preserve"> супротно </w:t>
      </w:r>
      <w:r w:rsidR="003B665A" w:rsidRPr="004E7EA8">
        <w:rPr>
          <w:sz w:val="22"/>
          <w:szCs w:val="22"/>
          <w:lang w:val="sr-Cyrl-RS"/>
        </w:rPr>
        <w:t xml:space="preserve">њеној </w:t>
      </w:r>
      <w:r w:rsidR="00C6181E" w:rsidRPr="004E7EA8">
        <w:rPr>
          <w:sz w:val="22"/>
          <w:szCs w:val="22"/>
          <w:lang w:val="sr-Cyrl-RS"/>
        </w:rPr>
        <w:t>намени и природи делатности</w:t>
      </w:r>
      <w:r w:rsidR="00335722" w:rsidRPr="004E7EA8">
        <w:rPr>
          <w:sz w:val="22"/>
          <w:szCs w:val="22"/>
          <w:lang w:val="sr-Cyrl-RS"/>
        </w:rPr>
        <w:t>.</w:t>
      </w:r>
      <w:r w:rsidR="00885ED2" w:rsidRPr="004E7EA8">
        <w:rPr>
          <w:sz w:val="22"/>
          <w:szCs w:val="22"/>
          <w:lang w:val="sr-Cyrl-RS"/>
        </w:rPr>
        <w:t xml:space="preserve"> </w:t>
      </w:r>
    </w:p>
    <w:p w14:paraId="49E9B4B8" w14:textId="77777777" w:rsidR="003D1A58" w:rsidRPr="004E7EA8" w:rsidRDefault="003D1A58" w:rsidP="003D1A58">
      <w:pPr>
        <w:pStyle w:val="NormalWeb"/>
        <w:spacing w:beforeAutospacing="0" w:after="0" w:afterAutospacing="0" w:line="360" w:lineRule="auto"/>
        <w:jc w:val="both"/>
        <w:rPr>
          <w:sz w:val="22"/>
          <w:szCs w:val="22"/>
          <w:lang w:val="sr-Cyrl-RS"/>
        </w:rPr>
      </w:pPr>
    </w:p>
    <w:p w14:paraId="0B0BC32E" w14:textId="6DBD8D26" w:rsidR="006A21F8" w:rsidRPr="004E7EA8" w:rsidRDefault="007D337B" w:rsidP="00B02B08">
      <w:pPr>
        <w:pStyle w:val="bold"/>
        <w:spacing w:beforeAutospacing="0" w:after="0" w:afterAutospacing="0" w:line="360" w:lineRule="auto"/>
        <w:jc w:val="center"/>
        <w:rPr>
          <w:sz w:val="22"/>
          <w:szCs w:val="22"/>
          <w:lang w:val="sr-Cyrl-RS"/>
        </w:rPr>
      </w:pPr>
      <w:r w:rsidRPr="004E7EA8">
        <w:rPr>
          <w:sz w:val="22"/>
          <w:szCs w:val="22"/>
          <w:lang w:val="sr-Cyrl-RS"/>
        </w:rPr>
        <w:t>Трошкови набавке опреме</w:t>
      </w:r>
    </w:p>
    <w:p w14:paraId="5D4B7242" w14:textId="77777777" w:rsidR="006A21F8" w:rsidRPr="004E7EA8" w:rsidRDefault="006A21F8" w:rsidP="00B02B08">
      <w:pPr>
        <w:pStyle w:val="clan"/>
        <w:spacing w:beforeAutospacing="0" w:after="0" w:afterAutospacing="0" w:line="360" w:lineRule="auto"/>
        <w:jc w:val="center"/>
        <w:rPr>
          <w:b/>
          <w:sz w:val="22"/>
          <w:szCs w:val="22"/>
          <w:lang w:val="sr-Cyrl-RS"/>
        </w:rPr>
      </w:pPr>
      <w:r w:rsidRPr="004E7EA8">
        <w:rPr>
          <w:b/>
          <w:sz w:val="22"/>
          <w:szCs w:val="22"/>
          <w:lang w:val="sr-Cyrl-RS"/>
        </w:rPr>
        <w:t>Члан 3.</w:t>
      </w:r>
    </w:p>
    <w:p w14:paraId="2CDCE542" w14:textId="7D1DB982" w:rsidR="003B665A" w:rsidRPr="004E7EA8" w:rsidRDefault="007D337B" w:rsidP="00B02B08">
      <w:pPr>
        <w:pStyle w:val="NormalWeb"/>
        <w:spacing w:beforeAutospacing="0" w:after="0" w:afterAutospacing="0" w:line="360" w:lineRule="auto"/>
        <w:jc w:val="both"/>
        <w:rPr>
          <w:sz w:val="22"/>
          <w:szCs w:val="22"/>
          <w:lang w:val="sr-Cyrl-RS"/>
        </w:rPr>
      </w:pPr>
      <w:r w:rsidRPr="004E7EA8">
        <w:rPr>
          <w:sz w:val="22"/>
          <w:szCs w:val="22"/>
          <w:lang w:val="sr-Cyrl-RS"/>
        </w:rPr>
        <w:t>Т</w:t>
      </w:r>
      <w:r w:rsidR="006A21F8" w:rsidRPr="004E7EA8">
        <w:rPr>
          <w:sz w:val="22"/>
          <w:szCs w:val="22"/>
          <w:lang w:val="sr-Cyrl-RS"/>
        </w:rPr>
        <w:t>рошкови</w:t>
      </w:r>
      <w:r w:rsidRPr="004E7EA8">
        <w:rPr>
          <w:sz w:val="22"/>
          <w:szCs w:val="22"/>
          <w:lang w:val="sr-Cyrl-RS"/>
        </w:rPr>
        <w:t xml:space="preserve"> набавке опреме</w:t>
      </w:r>
      <w:r w:rsidR="006A21F8" w:rsidRPr="004E7EA8">
        <w:rPr>
          <w:sz w:val="22"/>
          <w:szCs w:val="22"/>
          <w:lang w:val="sr-Cyrl-RS"/>
        </w:rPr>
        <w:t xml:space="preserve"> јесу</w:t>
      </w:r>
      <w:r w:rsidR="003B665A" w:rsidRPr="004E7EA8">
        <w:rPr>
          <w:sz w:val="22"/>
          <w:szCs w:val="22"/>
          <w:lang w:val="sr-Cyrl-RS"/>
        </w:rPr>
        <w:t xml:space="preserve"> трошкови за куповину</w:t>
      </w:r>
      <w:r w:rsidR="007B402F" w:rsidRPr="004E7EA8">
        <w:rPr>
          <w:sz w:val="22"/>
          <w:szCs w:val="22"/>
          <w:lang w:val="sr-Cyrl-RS"/>
        </w:rPr>
        <w:t xml:space="preserve"> </w:t>
      </w:r>
      <w:r w:rsidR="00C71D2F" w:rsidRPr="004E7EA8">
        <w:rPr>
          <w:sz w:val="22"/>
          <w:szCs w:val="22"/>
          <w:lang w:val="sr-Cyrl-RS"/>
        </w:rPr>
        <w:t xml:space="preserve">опреме </w:t>
      </w:r>
      <w:r w:rsidR="003B665A" w:rsidRPr="004E7EA8">
        <w:rPr>
          <w:sz w:val="22"/>
          <w:szCs w:val="22"/>
          <w:lang w:val="sr-Cyrl-RS"/>
        </w:rPr>
        <w:t>неопходне за</w:t>
      </w:r>
      <w:r w:rsidR="006A21F8" w:rsidRPr="004E7EA8">
        <w:rPr>
          <w:sz w:val="22"/>
          <w:szCs w:val="22"/>
          <w:lang w:val="sr-Cyrl-RS"/>
        </w:rPr>
        <w:t xml:space="preserve"> </w:t>
      </w:r>
      <w:r w:rsidR="007B402F" w:rsidRPr="004E7EA8">
        <w:rPr>
          <w:sz w:val="22"/>
          <w:szCs w:val="22"/>
          <w:lang w:val="sr-Cyrl-RS"/>
        </w:rPr>
        <w:t xml:space="preserve">реализацију инвестиционог пројекта, односно за </w:t>
      </w:r>
      <w:r w:rsidRPr="004E7EA8">
        <w:rPr>
          <w:sz w:val="22"/>
          <w:szCs w:val="22"/>
          <w:lang w:val="sr-Cyrl-RS"/>
        </w:rPr>
        <w:t>унапређење производних процеса, као и подизање нивоа ефикасности и конкурентности</w:t>
      </w:r>
      <w:r w:rsidR="003B665A" w:rsidRPr="004E7EA8">
        <w:rPr>
          <w:sz w:val="22"/>
          <w:szCs w:val="22"/>
          <w:lang w:val="sr-Cyrl-RS"/>
        </w:rPr>
        <w:t>.</w:t>
      </w:r>
    </w:p>
    <w:p w14:paraId="5C8925A6" w14:textId="690880BD" w:rsidR="00EF48B1" w:rsidRPr="004E7EA8" w:rsidRDefault="003B665A" w:rsidP="00B02B08">
      <w:pPr>
        <w:pStyle w:val="NormalWeb"/>
        <w:spacing w:beforeAutospacing="0" w:after="0" w:afterAutospacing="0" w:line="360" w:lineRule="auto"/>
        <w:jc w:val="both"/>
        <w:rPr>
          <w:sz w:val="22"/>
          <w:szCs w:val="22"/>
          <w:lang w:val="sr-Cyrl-RS"/>
        </w:rPr>
      </w:pPr>
      <w:r w:rsidRPr="004E7EA8">
        <w:rPr>
          <w:sz w:val="22"/>
          <w:szCs w:val="22"/>
          <w:lang w:val="sr-Cyrl-RS"/>
        </w:rPr>
        <w:t>Као трошкови</w:t>
      </w:r>
      <w:r w:rsidR="007D337B" w:rsidRPr="004E7EA8">
        <w:rPr>
          <w:sz w:val="22"/>
          <w:szCs w:val="22"/>
          <w:lang w:val="sr-Cyrl-RS"/>
        </w:rPr>
        <w:t xml:space="preserve"> набавке опреме</w:t>
      </w:r>
      <w:r w:rsidRPr="004E7EA8">
        <w:rPr>
          <w:sz w:val="22"/>
          <w:szCs w:val="22"/>
          <w:lang w:val="sr-Cyrl-RS"/>
        </w:rPr>
        <w:t xml:space="preserve"> признају се </w:t>
      </w:r>
      <w:r w:rsidR="007D337B" w:rsidRPr="004E7EA8">
        <w:rPr>
          <w:sz w:val="22"/>
          <w:szCs w:val="22"/>
          <w:lang w:val="sr-Cyrl-RS"/>
        </w:rPr>
        <w:t xml:space="preserve">само </w:t>
      </w:r>
      <w:r w:rsidRPr="004E7EA8">
        <w:rPr>
          <w:sz w:val="22"/>
          <w:szCs w:val="22"/>
          <w:lang w:val="sr-Cyrl-RS"/>
        </w:rPr>
        <w:t>трошкови настали</w:t>
      </w:r>
      <w:r w:rsidR="006A21F8" w:rsidRPr="004E7EA8">
        <w:rPr>
          <w:sz w:val="22"/>
          <w:szCs w:val="22"/>
          <w:lang w:val="sr-Cyrl-RS"/>
        </w:rPr>
        <w:t xml:space="preserve"> почев од дана </w:t>
      </w:r>
      <w:r w:rsidR="00335722" w:rsidRPr="004E7EA8">
        <w:rPr>
          <w:sz w:val="22"/>
          <w:szCs w:val="22"/>
          <w:lang w:val="sr-Cyrl-RS"/>
        </w:rPr>
        <w:t>објаве Конкурса</w:t>
      </w:r>
      <w:r w:rsidR="00D42D02" w:rsidRPr="004E7EA8">
        <w:rPr>
          <w:sz w:val="22"/>
          <w:szCs w:val="22"/>
          <w:lang w:val="sr-Cyrl-RS"/>
        </w:rPr>
        <w:t xml:space="preserve">, у </w:t>
      </w:r>
      <w:r w:rsidR="00EF48B1" w:rsidRPr="004E7EA8">
        <w:rPr>
          <w:sz w:val="22"/>
          <w:szCs w:val="22"/>
          <w:lang w:val="sr-Cyrl-RS"/>
        </w:rPr>
        <w:t xml:space="preserve">нето </w:t>
      </w:r>
      <w:r w:rsidR="00D42D02" w:rsidRPr="004E7EA8">
        <w:rPr>
          <w:sz w:val="22"/>
          <w:szCs w:val="22"/>
          <w:lang w:val="sr-Cyrl-RS"/>
        </w:rPr>
        <w:t>износу исказаном</w:t>
      </w:r>
      <w:r w:rsidR="00EF48B1" w:rsidRPr="004E7EA8">
        <w:rPr>
          <w:sz w:val="22"/>
          <w:szCs w:val="22"/>
          <w:lang w:val="sr-Cyrl-RS"/>
        </w:rPr>
        <w:t xml:space="preserve"> на обрасцу пријаве и </w:t>
      </w:r>
      <w:r w:rsidR="00D42D02" w:rsidRPr="004E7EA8">
        <w:rPr>
          <w:sz w:val="22"/>
          <w:szCs w:val="22"/>
          <w:lang w:val="sr-Cyrl-RS"/>
        </w:rPr>
        <w:t>про</w:t>
      </w:r>
      <w:r w:rsidR="00EF48B1" w:rsidRPr="004E7EA8">
        <w:rPr>
          <w:sz w:val="22"/>
          <w:szCs w:val="22"/>
          <w:lang w:val="sr-Cyrl-RS"/>
        </w:rPr>
        <w:t>фактури/предрачуну/предуговору</w:t>
      </w:r>
      <w:r w:rsidR="00637486">
        <w:rPr>
          <w:sz w:val="22"/>
          <w:szCs w:val="22"/>
          <w:lang w:val="sr-Cyrl-RS"/>
        </w:rPr>
        <w:t>/понуди</w:t>
      </w:r>
      <w:r w:rsidR="00D42D02" w:rsidRPr="004E7EA8">
        <w:rPr>
          <w:sz w:val="22"/>
          <w:szCs w:val="22"/>
          <w:lang w:val="sr-Cyrl-RS"/>
        </w:rPr>
        <w:t>,</w:t>
      </w:r>
      <w:r w:rsidR="00EF48B1" w:rsidRPr="004E7EA8">
        <w:rPr>
          <w:sz w:val="22"/>
          <w:szCs w:val="22"/>
          <w:lang w:val="sr-Cyrl-RS"/>
        </w:rPr>
        <w:t xml:space="preserve"> који чине саставни део Пријаве, у износима прописаним овим Правилником</w:t>
      </w:r>
      <w:r w:rsidR="00365287" w:rsidRPr="004E7EA8">
        <w:rPr>
          <w:sz w:val="22"/>
          <w:szCs w:val="22"/>
          <w:lang w:val="sr-Cyrl-RS"/>
        </w:rPr>
        <w:t>.</w:t>
      </w:r>
    </w:p>
    <w:p w14:paraId="2C1667F2" w14:textId="77777777" w:rsidR="007D337B" w:rsidRPr="004E7EA8" w:rsidRDefault="007D337B" w:rsidP="00B02B08">
      <w:pPr>
        <w:pStyle w:val="NormalWeb"/>
        <w:spacing w:beforeAutospacing="0" w:after="0" w:afterAutospacing="0" w:line="360" w:lineRule="auto"/>
        <w:rPr>
          <w:sz w:val="22"/>
          <w:szCs w:val="22"/>
          <w:lang w:val="sr-Cyrl-RS"/>
        </w:rPr>
      </w:pPr>
    </w:p>
    <w:p w14:paraId="591BFEDF" w14:textId="77777777" w:rsidR="00637486" w:rsidRDefault="006A21F8"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II В</w:t>
      </w:r>
      <w:r w:rsidR="00EF48B1" w:rsidRPr="004E7EA8">
        <w:rPr>
          <w:rFonts w:ascii="Times New Roman" w:eastAsia="Times New Roman" w:hAnsi="Times New Roman"/>
          <w:b/>
          <w:lang w:val="sr-Cyrl-RS" w:eastAsia="sr-Latn-RS"/>
        </w:rPr>
        <w:t>ИСИНА СРЕДСТАВА</w:t>
      </w:r>
      <w:r w:rsidRPr="004E7EA8">
        <w:rPr>
          <w:rFonts w:ascii="Times New Roman" w:eastAsia="Times New Roman" w:hAnsi="Times New Roman"/>
          <w:b/>
          <w:lang w:val="sr-Cyrl-RS" w:eastAsia="sr-Latn-RS"/>
        </w:rPr>
        <w:t xml:space="preserve"> И ПРАВО НА УЧЕШЋЕ </w:t>
      </w:r>
    </w:p>
    <w:p w14:paraId="4CCAC145" w14:textId="063FD005" w:rsidR="006A21F8" w:rsidRPr="004E7EA8" w:rsidRDefault="006A21F8"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У ПОСТУПКУ ДОДЕЛЕ СРЕДСТАВА</w:t>
      </w:r>
    </w:p>
    <w:p w14:paraId="19654691" w14:textId="77777777" w:rsidR="006A21F8" w:rsidRPr="004E7EA8" w:rsidRDefault="006A21F8"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Члан 4.</w:t>
      </w:r>
    </w:p>
    <w:p w14:paraId="78C0337C" w14:textId="0D3D4115" w:rsidR="00CA64F2" w:rsidRPr="004E7EA8" w:rsidRDefault="00CA64F2" w:rsidP="009744DF">
      <w:pPr>
        <w:spacing w:after="0" w:line="360" w:lineRule="auto"/>
        <w:jc w:val="both"/>
        <w:rPr>
          <w:rFonts w:ascii="Times New Roman" w:hAnsi="Times New Roman"/>
          <w:lang w:val="sr-Cyrl-RS"/>
        </w:rPr>
      </w:pPr>
      <w:r w:rsidRPr="004E7EA8">
        <w:rPr>
          <w:rFonts w:ascii="Times New Roman" w:hAnsi="Times New Roman"/>
          <w:lang w:val="sr-Cyrl-RS"/>
        </w:rPr>
        <w:t xml:space="preserve">Кориснику се додељују </w:t>
      </w:r>
      <w:r w:rsidR="009744DF" w:rsidRPr="004E7EA8">
        <w:rPr>
          <w:rFonts w:ascii="Times New Roman" w:hAnsi="Times New Roman"/>
          <w:lang w:val="sr-Cyrl-RS"/>
        </w:rPr>
        <w:t xml:space="preserve">бесповратна </w:t>
      </w:r>
      <w:r w:rsidRPr="004E7EA8">
        <w:rPr>
          <w:rFonts w:ascii="Times New Roman" w:hAnsi="Times New Roman"/>
          <w:lang w:val="sr-Cyrl-RS"/>
        </w:rPr>
        <w:t xml:space="preserve">средства у висини од </w:t>
      </w:r>
      <w:r w:rsidR="00365287" w:rsidRPr="004E7EA8">
        <w:rPr>
          <w:rFonts w:ascii="Times New Roman" w:hAnsi="Times New Roman"/>
          <w:lang w:val="sr-Cyrl-RS"/>
        </w:rPr>
        <w:t>1</w:t>
      </w:r>
      <w:r w:rsidRPr="004E7EA8">
        <w:rPr>
          <w:rFonts w:ascii="Times New Roman" w:hAnsi="Times New Roman"/>
          <w:lang w:val="sr-Cyrl-RS"/>
        </w:rPr>
        <w:t xml:space="preserve">.000.000,00 динара до </w:t>
      </w:r>
      <w:r w:rsidR="00365287" w:rsidRPr="004E7EA8">
        <w:rPr>
          <w:rFonts w:ascii="Times New Roman" w:hAnsi="Times New Roman"/>
          <w:lang w:val="sr-Cyrl-RS"/>
        </w:rPr>
        <w:t>5</w:t>
      </w:r>
      <w:r w:rsidRPr="004E7EA8">
        <w:rPr>
          <w:rFonts w:ascii="Times New Roman" w:hAnsi="Times New Roman"/>
          <w:lang w:val="sr-Cyrl-RS"/>
        </w:rPr>
        <w:t xml:space="preserve">.000.000,00 динара. </w:t>
      </w:r>
    </w:p>
    <w:p w14:paraId="43CE690B" w14:textId="3E3A0604" w:rsidR="006E1C8C" w:rsidRPr="004E7EA8" w:rsidRDefault="006A21F8" w:rsidP="009744DF">
      <w:pPr>
        <w:spacing w:after="0" w:line="360" w:lineRule="auto"/>
        <w:jc w:val="both"/>
        <w:rPr>
          <w:rFonts w:ascii="Times New Roman" w:hAnsi="Times New Roman"/>
          <w:lang w:val="sr-Cyrl-RS"/>
        </w:rPr>
      </w:pPr>
      <w:r w:rsidRPr="004E7EA8">
        <w:rPr>
          <w:rFonts w:ascii="Times New Roman" w:hAnsi="Times New Roman"/>
          <w:lang w:val="sr-Cyrl-RS"/>
        </w:rPr>
        <w:t>Максималан износ</w:t>
      </w:r>
      <w:r w:rsidR="00EF48B1" w:rsidRPr="004E7EA8">
        <w:rPr>
          <w:rFonts w:ascii="Times New Roman" w:hAnsi="Times New Roman"/>
          <w:lang w:val="sr-Cyrl-RS"/>
        </w:rPr>
        <w:t xml:space="preserve"> </w:t>
      </w:r>
      <w:r w:rsidR="009744DF" w:rsidRPr="004E7EA8">
        <w:rPr>
          <w:rFonts w:ascii="Times New Roman" w:hAnsi="Times New Roman"/>
          <w:lang w:val="sr-Cyrl-RS"/>
        </w:rPr>
        <w:t xml:space="preserve">бесповратних </w:t>
      </w:r>
      <w:r w:rsidR="00C13A09" w:rsidRPr="004E7EA8">
        <w:rPr>
          <w:rFonts w:ascii="Times New Roman" w:hAnsi="Times New Roman"/>
          <w:lang w:val="sr-Cyrl-RS"/>
        </w:rPr>
        <w:t>средстава</w:t>
      </w:r>
      <w:r w:rsidRPr="004E7EA8">
        <w:rPr>
          <w:rFonts w:ascii="Times New Roman" w:hAnsi="Times New Roman"/>
          <w:lang w:val="sr-Cyrl-RS"/>
        </w:rPr>
        <w:t xml:space="preserve"> </w:t>
      </w:r>
      <w:r w:rsidR="00EF48B1" w:rsidRPr="004E7EA8">
        <w:rPr>
          <w:rFonts w:ascii="Times New Roman" w:hAnsi="Times New Roman"/>
          <w:lang w:val="sr-Cyrl-RS"/>
        </w:rPr>
        <w:t xml:space="preserve">који може бити одобрен једном </w:t>
      </w:r>
      <w:r w:rsidR="00C71D2F" w:rsidRPr="004E7EA8">
        <w:rPr>
          <w:rFonts w:ascii="Times New Roman" w:hAnsi="Times New Roman"/>
          <w:lang w:val="sr-Cyrl-RS"/>
        </w:rPr>
        <w:t>П</w:t>
      </w:r>
      <w:r w:rsidR="00EF48B1" w:rsidRPr="004E7EA8">
        <w:rPr>
          <w:rFonts w:ascii="Times New Roman" w:hAnsi="Times New Roman"/>
          <w:lang w:val="sr-Cyrl-RS"/>
        </w:rPr>
        <w:t>односиоцу пријаве</w:t>
      </w:r>
      <w:r w:rsidR="00D42D02" w:rsidRPr="004E7EA8">
        <w:rPr>
          <w:rFonts w:ascii="Times New Roman" w:hAnsi="Times New Roman"/>
          <w:lang w:val="sr-Cyrl-RS"/>
        </w:rPr>
        <w:t xml:space="preserve"> </w:t>
      </w:r>
      <w:r w:rsidR="00EF48B1" w:rsidRPr="004E7EA8">
        <w:rPr>
          <w:rFonts w:ascii="Times New Roman" w:hAnsi="Times New Roman"/>
          <w:lang w:val="sr-Cyrl-RS"/>
        </w:rPr>
        <w:t>износи</w:t>
      </w:r>
      <w:r w:rsidR="00D42D02" w:rsidRPr="004E7EA8">
        <w:rPr>
          <w:rFonts w:ascii="Times New Roman" w:hAnsi="Times New Roman"/>
          <w:lang w:val="sr-Cyrl-RS"/>
        </w:rPr>
        <w:t xml:space="preserve"> до 50%</w:t>
      </w:r>
      <w:r w:rsidR="00EF48B1" w:rsidRPr="004E7EA8">
        <w:rPr>
          <w:rFonts w:ascii="Times New Roman" w:hAnsi="Times New Roman"/>
          <w:lang w:val="sr-Cyrl-RS"/>
        </w:rPr>
        <w:t xml:space="preserve"> </w:t>
      </w:r>
      <w:r w:rsidR="00212D41" w:rsidRPr="004E7EA8">
        <w:rPr>
          <w:rFonts w:ascii="Times New Roman" w:hAnsi="Times New Roman"/>
          <w:lang w:val="sr-Cyrl-RS"/>
        </w:rPr>
        <w:t>нето вредности опреме</w:t>
      </w:r>
      <w:r w:rsidR="00CA64F2" w:rsidRPr="004E7EA8">
        <w:rPr>
          <w:rFonts w:ascii="Times New Roman" w:hAnsi="Times New Roman"/>
          <w:lang w:val="sr-Cyrl-RS"/>
        </w:rPr>
        <w:t xml:space="preserve"> која је предмет </w:t>
      </w:r>
      <w:r w:rsidR="00C71D2F" w:rsidRPr="004E7EA8">
        <w:rPr>
          <w:rFonts w:ascii="Times New Roman" w:hAnsi="Times New Roman"/>
          <w:lang w:val="sr-Cyrl-RS"/>
        </w:rPr>
        <w:t>П</w:t>
      </w:r>
      <w:r w:rsidR="00CA64F2" w:rsidRPr="004E7EA8">
        <w:rPr>
          <w:rFonts w:ascii="Times New Roman" w:hAnsi="Times New Roman"/>
          <w:lang w:val="sr-Cyrl-RS"/>
        </w:rPr>
        <w:t>ријаве</w:t>
      </w:r>
      <w:r w:rsidR="00D42D02" w:rsidRPr="004E7EA8">
        <w:rPr>
          <w:rFonts w:ascii="Times New Roman" w:hAnsi="Times New Roman"/>
          <w:lang w:val="sr-Cyrl-RS"/>
        </w:rPr>
        <w:t>.</w:t>
      </w:r>
    </w:p>
    <w:p w14:paraId="4D064D43" w14:textId="68964A89" w:rsidR="00BC39D0" w:rsidRPr="004E7EA8" w:rsidRDefault="00CA64F2" w:rsidP="009744DF">
      <w:pPr>
        <w:spacing w:after="0" w:line="360" w:lineRule="auto"/>
        <w:contextualSpacing/>
        <w:jc w:val="both"/>
        <w:rPr>
          <w:rFonts w:ascii="Times New Roman" w:hAnsi="Times New Roman"/>
          <w:lang w:val="sr-Cyrl-RS"/>
        </w:rPr>
      </w:pPr>
      <w:r w:rsidRPr="004E7EA8">
        <w:rPr>
          <w:rFonts w:ascii="Times New Roman" w:hAnsi="Times New Roman"/>
          <w:lang w:val="sr-Cyrl-RS"/>
        </w:rPr>
        <w:t>Нето</w:t>
      </w:r>
      <w:r w:rsidR="00624CBF" w:rsidRPr="004E7EA8">
        <w:rPr>
          <w:rFonts w:ascii="Times New Roman" w:hAnsi="Times New Roman"/>
          <w:lang w:val="sr-Cyrl-RS"/>
        </w:rPr>
        <w:t xml:space="preserve"> вредност опреме </w:t>
      </w:r>
      <w:r w:rsidR="00021DA9" w:rsidRPr="004E7EA8">
        <w:rPr>
          <w:rFonts w:ascii="Times New Roman" w:hAnsi="Times New Roman"/>
          <w:lang w:val="sr-Cyrl-RS"/>
        </w:rPr>
        <w:t xml:space="preserve">не </w:t>
      </w:r>
      <w:r w:rsidR="002917BC" w:rsidRPr="004E7EA8">
        <w:rPr>
          <w:rFonts w:ascii="Times New Roman" w:hAnsi="Times New Roman"/>
          <w:lang w:val="sr-Cyrl-RS"/>
        </w:rPr>
        <w:t xml:space="preserve">сме да буде мања од </w:t>
      </w:r>
      <w:r w:rsidR="00365287" w:rsidRPr="004E7EA8">
        <w:rPr>
          <w:rFonts w:ascii="Times New Roman" w:hAnsi="Times New Roman"/>
          <w:lang w:val="sr-Cyrl-RS"/>
        </w:rPr>
        <w:t>2</w:t>
      </w:r>
      <w:r w:rsidRPr="004E7EA8">
        <w:rPr>
          <w:rFonts w:ascii="Times New Roman" w:hAnsi="Times New Roman"/>
          <w:lang w:val="sr-Cyrl-RS"/>
        </w:rPr>
        <w:t>.000.000,00 динара</w:t>
      </w:r>
      <w:r w:rsidR="00624CBF" w:rsidRPr="004E7EA8">
        <w:rPr>
          <w:rFonts w:ascii="Times New Roman" w:hAnsi="Times New Roman"/>
          <w:lang w:val="sr-Cyrl-RS"/>
        </w:rPr>
        <w:t xml:space="preserve"> без урачунатог ПДВ</w:t>
      </w:r>
      <w:r w:rsidR="002917BC" w:rsidRPr="004E7EA8">
        <w:rPr>
          <w:rFonts w:ascii="Times New Roman" w:hAnsi="Times New Roman"/>
          <w:lang w:val="sr-Cyrl-RS"/>
        </w:rPr>
        <w:t>-</w:t>
      </w:r>
      <w:r w:rsidR="00624CBF" w:rsidRPr="004E7EA8">
        <w:rPr>
          <w:rFonts w:ascii="Times New Roman" w:hAnsi="Times New Roman"/>
          <w:lang w:val="sr-Cyrl-RS"/>
        </w:rPr>
        <w:t>а</w:t>
      </w:r>
      <w:r w:rsidR="002917BC" w:rsidRPr="004E7EA8">
        <w:rPr>
          <w:rFonts w:ascii="Times New Roman" w:hAnsi="Times New Roman"/>
          <w:lang w:val="sr-Cyrl-RS"/>
        </w:rPr>
        <w:t xml:space="preserve">, зависних трошкова набавке, </w:t>
      </w:r>
      <w:r w:rsidR="00021DA9" w:rsidRPr="004E7EA8">
        <w:rPr>
          <w:rFonts w:ascii="Times New Roman" w:hAnsi="Times New Roman"/>
          <w:lang w:val="sr-Cyrl-RS"/>
        </w:rPr>
        <w:t>т</w:t>
      </w:r>
      <w:r w:rsidR="00A326D6" w:rsidRPr="004E7EA8">
        <w:rPr>
          <w:rFonts w:ascii="Times New Roman" w:hAnsi="Times New Roman"/>
          <w:lang w:val="sr-Cyrl-RS"/>
        </w:rPr>
        <w:t>рошкова монтаже, пуштања у рад</w:t>
      </w:r>
      <w:r w:rsidR="00021DA9" w:rsidRPr="004E7EA8">
        <w:rPr>
          <w:rFonts w:ascii="Times New Roman" w:hAnsi="Times New Roman"/>
          <w:lang w:val="sr-Cyrl-RS"/>
        </w:rPr>
        <w:t>,</w:t>
      </w:r>
      <w:r w:rsidR="004201C7" w:rsidRPr="004E7EA8">
        <w:rPr>
          <w:rFonts w:ascii="Times New Roman" w:hAnsi="Times New Roman"/>
          <w:lang w:val="sr-Cyrl-RS"/>
        </w:rPr>
        <w:t xml:space="preserve"> трошкова обуке </w:t>
      </w:r>
      <w:r w:rsidR="007B1592" w:rsidRPr="004E7EA8">
        <w:rPr>
          <w:rFonts w:ascii="Times New Roman" w:hAnsi="Times New Roman"/>
          <w:lang w:val="sr-Cyrl-RS"/>
        </w:rPr>
        <w:t>за коришћење, трошкова царињења</w:t>
      </w:r>
      <w:r w:rsidRPr="004E7EA8">
        <w:rPr>
          <w:rFonts w:ascii="Times New Roman" w:hAnsi="Times New Roman"/>
          <w:lang w:val="sr-Cyrl-RS"/>
        </w:rPr>
        <w:t xml:space="preserve"> и осталих зависних трошкова</w:t>
      </w:r>
      <w:r w:rsidR="004201C7" w:rsidRPr="004E7EA8">
        <w:rPr>
          <w:rFonts w:ascii="Times New Roman" w:hAnsi="Times New Roman"/>
          <w:lang w:val="sr-Cyrl-RS"/>
        </w:rPr>
        <w:t>.</w:t>
      </w:r>
    </w:p>
    <w:p w14:paraId="6D7D64DE" w14:textId="77777777" w:rsidR="006E1C8C" w:rsidRPr="004E7EA8" w:rsidRDefault="006E1C8C" w:rsidP="00B02B08">
      <w:pPr>
        <w:spacing w:after="0" w:line="360" w:lineRule="auto"/>
        <w:contextualSpacing/>
        <w:jc w:val="both"/>
        <w:rPr>
          <w:rFonts w:ascii="Times New Roman" w:hAnsi="Times New Roman"/>
          <w:lang w:val="sr-Cyrl-RS"/>
        </w:rPr>
      </w:pPr>
    </w:p>
    <w:p w14:paraId="7E939AA5" w14:textId="7FA0B1D6" w:rsidR="006E1C8C" w:rsidRPr="004E7EA8" w:rsidRDefault="006E1C8C" w:rsidP="00B02B08">
      <w:pPr>
        <w:spacing w:after="0" w:line="360" w:lineRule="auto"/>
        <w:contextualSpacing/>
        <w:jc w:val="center"/>
        <w:rPr>
          <w:rFonts w:ascii="Times New Roman" w:hAnsi="Times New Roman"/>
          <w:b/>
          <w:lang w:val="sr-Cyrl-RS"/>
        </w:rPr>
      </w:pPr>
      <w:r w:rsidRPr="004E7EA8">
        <w:rPr>
          <w:rFonts w:ascii="Times New Roman" w:hAnsi="Times New Roman"/>
          <w:b/>
          <w:lang w:val="sr-Cyrl-RS"/>
        </w:rPr>
        <w:t>Члан 5.</w:t>
      </w:r>
    </w:p>
    <w:p w14:paraId="00F6370F" w14:textId="77777777" w:rsidR="00365287" w:rsidRPr="004E7EA8" w:rsidRDefault="00397739" w:rsidP="00637486">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Опрема за чију куповину се средства додељују мора бити нова</w:t>
      </w:r>
      <w:r w:rsidR="00365287" w:rsidRPr="004E7EA8">
        <w:rPr>
          <w:rFonts w:ascii="Times New Roman" w:eastAsia="Times New Roman" w:hAnsi="Times New Roman"/>
          <w:lang w:val="sr-Cyrl-RS" w:eastAsia="sr-Latn-RS"/>
        </w:rPr>
        <w:t>.</w:t>
      </w:r>
    </w:p>
    <w:p w14:paraId="359D82EB" w14:textId="03C6D9FA" w:rsidR="003D1A58" w:rsidRPr="00637486" w:rsidRDefault="00533532" w:rsidP="00637486">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Подносилац пријаве</w:t>
      </w:r>
      <w:r w:rsidR="00397739" w:rsidRPr="004E7EA8">
        <w:rPr>
          <w:rFonts w:ascii="Times New Roman" w:eastAsia="Times New Roman" w:hAnsi="Times New Roman"/>
          <w:lang w:val="sr-Cyrl-RS" w:eastAsia="sr-Latn-RS"/>
        </w:rPr>
        <w:t xml:space="preserve"> може поднети само једну </w:t>
      </w:r>
      <w:r w:rsidR="00C71D2F" w:rsidRPr="004E7EA8">
        <w:rPr>
          <w:rFonts w:ascii="Times New Roman" w:eastAsia="Times New Roman" w:hAnsi="Times New Roman"/>
          <w:lang w:val="sr-Cyrl-RS" w:eastAsia="sr-Latn-RS"/>
        </w:rPr>
        <w:t>П</w:t>
      </w:r>
      <w:r w:rsidR="00397739" w:rsidRPr="004E7EA8">
        <w:rPr>
          <w:rFonts w:ascii="Times New Roman" w:eastAsia="Times New Roman" w:hAnsi="Times New Roman"/>
          <w:lang w:val="sr-Cyrl-RS" w:eastAsia="sr-Latn-RS"/>
        </w:rPr>
        <w:t>ријаву по Конкурсу.</w:t>
      </w:r>
    </w:p>
    <w:p w14:paraId="525AF218" w14:textId="77777777" w:rsidR="005C5F60" w:rsidRDefault="005C5F60" w:rsidP="00637486">
      <w:pPr>
        <w:pStyle w:val="bold"/>
        <w:spacing w:beforeAutospacing="0" w:after="0" w:afterAutospacing="0" w:line="360" w:lineRule="auto"/>
        <w:jc w:val="center"/>
        <w:rPr>
          <w:sz w:val="22"/>
          <w:szCs w:val="22"/>
          <w:lang w:val="sr-Cyrl-RS"/>
        </w:rPr>
      </w:pPr>
    </w:p>
    <w:p w14:paraId="3CF72D2C" w14:textId="77777777" w:rsidR="005C5F60" w:rsidRDefault="005C5F60" w:rsidP="00637486">
      <w:pPr>
        <w:pStyle w:val="bold"/>
        <w:spacing w:beforeAutospacing="0" w:after="0" w:afterAutospacing="0" w:line="360" w:lineRule="auto"/>
        <w:jc w:val="center"/>
        <w:rPr>
          <w:sz w:val="22"/>
          <w:szCs w:val="22"/>
          <w:lang w:val="sr-Cyrl-RS"/>
        </w:rPr>
      </w:pPr>
    </w:p>
    <w:p w14:paraId="42E5FFF6" w14:textId="77777777" w:rsidR="005C5F60" w:rsidRDefault="005C5F60" w:rsidP="00637486">
      <w:pPr>
        <w:pStyle w:val="bold"/>
        <w:spacing w:beforeAutospacing="0" w:after="0" w:afterAutospacing="0" w:line="360" w:lineRule="auto"/>
        <w:jc w:val="center"/>
        <w:rPr>
          <w:sz w:val="22"/>
          <w:szCs w:val="22"/>
          <w:lang w:val="sr-Cyrl-RS"/>
        </w:rPr>
      </w:pPr>
    </w:p>
    <w:p w14:paraId="709F8683" w14:textId="77777777" w:rsidR="005C5F60" w:rsidRDefault="005C5F60" w:rsidP="00637486">
      <w:pPr>
        <w:pStyle w:val="bold"/>
        <w:spacing w:beforeAutospacing="0" w:after="0" w:afterAutospacing="0" w:line="360" w:lineRule="auto"/>
        <w:jc w:val="center"/>
        <w:rPr>
          <w:sz w:val="22"/>
          <w:szCs w:val="22"/>
          <w:lang w:val="sr-Cyrl-RS"/>
        </w:rPr>
      </w:pPr>
    </w:p>
    <w:p w14:paraId="78C9CB21" w14:textId="77777777" w:rsidR="005C5F60" w:rsidRDefault="005C5F60" w:rsidP="00637486">
      <w:pPr>
        <w:pStyle w:val="bold"/>
        <w:spacing w:beforeAutospacing="0" w:after="0" w:afterAutospacing="0" w:line="360" w:lineRule="auto"/>
        <w:jc w:val="center"/>
        <w:rPr>
          <w:sz w:val="22"/>
          <w:szCs w:val="22"/>
          <w:lang w:val="sr-Cyrl-RS"/>
        </w:rPr>
      </w:pPr>
    </w:p>
    <w:p w14:paraId="628C42AF" w14:textId="77777777" w:rsidR="005C5F60" w:rsidRDefault="005C5F60" w:rsidP="00637486">
      <w:pPr>
        <w:pStyle w:val="bold"/>
        <w:spacing w:beforeAutospacing="0" w:after="0" w:afterAutospacing="0" w:line="360" w:lineRule="auto"/>
        <w:jc w:val="center"/>
        <w:rPr>
          <w:sz w:val="22"/>
          <w:szCs w:val="22"/>
          <w:lang w:val="sr-Cyrl-RS"/>
        </w:rPr>
      </w:pPr>
    </w:p>
    <w:p w14:paraId="732AC873" w14:textId="77777777" w:rsidR="005C5F60" w:rsidRDefault="005C5F60" w:rsidP="00637486">
      <w:pPr>
        <w:pStyle w:val="bold"/>
        <w:spacing w:beforeAutospacing="0" w:after="0" w:afterAutospacing="0" w:line="360" w:lineRule="auto"/>
        <w:jc w:val="center"/>
        <w:rPr>
          <w:sz w:val="22"/>
          <w:szCs w:val="22"/>
          <w:lang w:val="sr-Cyrl-RS"/>
        </w:rPr>
      </w:pPr>
    </w:p>
    <w:p w14:paraId="05D2869C" w14:textId="39E722B2" w:rsidR="006E1C8C" w:rsidRPr="004E7EA8" w:rsidRDefault="00637486" w:rsidP="00637486">
      <w:pPr>
        <w:pStyle w:val="bold"/>
        <w:spacing w:beforeAutospacing="0" w:after="0" w:afterAutospacing="0" w:line="360" w:lineRule="auto"/>
        <w:jc w:val="center"/>
        <w:rPr>
          <w:sz w:val="22"/>
          <w:szCs w:val="22"/>
          <w:lang w:val="sr-Cyrl-RS"/>
        </w:rPr>
      </w:pPr>
      <w:r w:rsidRPr="004E7EA8">
        <w:rPr>
          <w:sz w:val="22"/>
          <w:szCs w:val="22"/>
          <w:lang w:val="sr-Cyrl-RS"/>
        </w:rPr>
        <w:t>Право на</w:t>
      </w:r>
      <w:r>
        <w:rPr>
          <w:sz w:val="22"/>
          <w:szCs w:val="22"/>
          <w:lang w:val="sr-Cyrl-RS"/>
        </w:rPr>
        <w:t xml:space="preserve"> учешће и</w:t>
      </w:r>
      <w:r w:rsidRPr="004E7EA8">
        <w:rPr>
          <w:sz w:val="22"/>
          <w:szCs w:val="22"/>
          <w:lang w:val="sr-Cyrl-RS"/>
        </w:rPr>
        <w:t xml:space="preserve"> доделу бесповратних средстава</w:t>
      </w:r>
    </w:p>
    <w:p w14:paraId="29324855" w14:textId="77777777" w:rsidR="005C5F60" w:rsidRDefault="005C5F60" w:rsidP="00B02B08">
      <w:pPr>
        <w:pStyle w:val="clan"/>
        <w:spacing w:beforeAutospacing="0" w:after="0" w:afterAutospacing="0" w:line="360" w:lineRule="auto"/>
        <w:jc w:val="center"/>
        <w:rPr>
          <w:b/>
          <w:sz w:val="22"/>
          <w:szCs w:val="22"/>
          <w:lang w:val="sr-Cyrl-RS"/>
        </w:rPr>
      </w:pPr>
    </w:p>
    <w:p w14:paraId="3511C580" w14:textId="4B58D00C" w:rsidR="006E1C8C" w:rsidRPr="004E7EA8" w:rsidRDefault="00EF7DA6" w:rsidP="00B02B08">
      <w:pPr>
        <w:pStyle w:val="clan"/>
        <w:spacing w:beforeAutospacing="0" w:after="0" w:afterAutospacing="0" w:line="360" w:lineRule="auto"/>
        <w:jc w:val="center"/>
        <w:rPr>
          <w:b/>
          <w:sz w:val="22"/>
          <w:szCs w:val="22"/>
          <w:lang w:val="sr-Cyrl-RS"/>
        </w:rPr>
      </w:pPr>
      <w:r w:rsidRPr="004E7EA8">
        <w:rPr>
          <w:b/>
          <w:sz w:val="22"/>
          <w:szCs w:val="22"/>
          <w:lang w:val="sr-Cyrl-RS"/>
        </w:rPr>
        <w:t>Члан</w:t>
      </w:r>
      <w:r w:rsidR="00624CBF" w:rsidRPr="004E7EA8">
        <w:rPr>
          <w:b/>
          <w:sz w:val="22"/>
          <w:szCs w:val="22"/>
          <w:lang w:val="sr-Cyrl-RS"/>
        </w:rPr>
        <w:t xml:space="preserve"> </w:t>
      </w:r>
      <w:r w:rsidR="006E1C8C" w:rsidRPr="004E7EA8">
        <w:rPr>
          <w:b/>
          <w:sz w:val="22"/>
          <w:szCs w:val="22"/>
          <w:lang w:val="sr-Cyrl-RS"/>
        </w:rPr>
        <w:t>6</w:t>
      </w:r>
      <w:r w:rsidRPr="004E7EA8">
        <w:rPr>
          <w:b/>
          <w:sz w:val="22"/>
          <w:szCs w:val="22"/>
          <w:lang w:val="sr-Cyrl-RS"/>
        </w:rPr>
        <w:t>.</w:t>
      </w:r>
    </w:p>
    <w:p w14:paraId="4FA06743" w14:textId="222A38E3" w:rsidR="0028711C" w:rsidRPr="004E7EA8" w:rsidRDefault="006E1C8C" w:rsidP="00B135C3">
      <w:pPr>
        <w:pStyle w:val="NormalWeb"/>
        <w:spacing w:beforeAutospacing="0" w:after="0" w:afterAutospacing="0" w:line="360" w:lineRule="auto"/>
        <w:jc w:val="both"/>
        <w:rPr>
          <w:sz w:val="22"/>
          <w:szCs w:val="22"/>
          <w:lang w:val="sr-Cyrl-RS"/>
        </w:rPr>
      </w:pPr>
      <w:r w:rsidRPr="004E7EA8">
        <w:rPr>
          <w:sz w:val="22"/>
          <w:szCs w:val="22"/>
          <w:lang w:val="sr-Cyrl-RS"/>
        </w:rPr>
        <w:t>Право на учешће</w:t>
      </w:r>
      <w:r w:rsidR="00EF7DA6" w:rsidRPr="004E7EA8">
        <w:rPr>
          <w:sz w:val="22"/>
          <w:szCs w:val="22"/>
          <w:lang w:val="sr-Cyrl-RS"/>
        </w:rPr>
        <w:t xml:space="preserve"> у поступку доделе</w:t>
      </w:r>
      <w:r w:rsidR="00C71D2F" w:rsidRPr="004E7EA8">
        <w:rPr>
          <w:sz w:val="22"/>
          <w:szCs w:val="22"/>
          <w:lang w:val="sr-Cyrl-RS"/>
        </w:rPr>
        <w:t xml:space="preserve"> бесповратних</w:t>
      </w:r>
      <w:r w:rsidR="00EF7DA6" w:rsidRPr="004E7EA8">
        <w:rPr>
          <w:sz w:val="22"/>
          <w:szCs w:val="22"/>
          <w:lang w:val="sr-Cyrl-RS"/>
        </w:rPr>
        <w:t xml:space="preserve"> средстава имају </w:t>
      </w:r>
      <w:r w:rsidR="007D337B" w:rsidRPr="004E7EA8">
        <w:rPr>
          <w:sz w:val="22"/>
          <w:szCs w:val="22"/>
          <w:lang w:val="sr-Cyrl-RS"/>
        </w:rPr>
        <w:t>пољопривредне и земљорадничке задруге</w:t>
      </w:r>
      <w:r w:rsidR="00624CBF" w:rsidRPr="004E7EA8">
        <w:rPr>
          <w:sz w:val="22"/>
          <w:szCs w:val="22"/>
          <w:lang w:val="sr-Cyrl-RS"/>
        </w:rPr>
        <w:t xml:space="preserve"> </w:t>
      </w:r>
      <w:r w:rsidR="007D337B" w:rsidRPr="004E7EA8">
        <w:rPr>
          <w:sz w:val="22"/>
          <w:szCs w:val="22"/>
          <w:lang w:val="sr-Cyrl-RS"/>
        </w:rPr>
        <w:t>које</w:t>
      </w:r>
      <w:r w:rsidR="00EF7DA6" w:rsidRPr="004E7EA8">
        <w:rPr>
          <w:sz w:val="22"/>
          <w:szCs w:val="22"/>
          <w:lang w:val="sr-Cyrl-RS"/>
        </w:rPr>
        <w:t xml:space="preserve"> се пре почетка реализације </w:t>
      </w:r>
      <w:r w:rsidR="00C71D2F" w:rsidRPr="004E7EA8">
        <w:rPr>
          <w:sz w:val="22"/>
          <w:szCs w:val="22"/>
          <w:lang w:val="sr-Cyrl-RS"/>
        </w:rPr>
        <w:t>инвестиционог пројекта</w:t>
      </w:r>
      <w:r w:rsidR="00A60949" w:rsidRPr="004E7EA8">
        <w:rPr>
          <w:sz w:val="22"/>
          <w:szCs w:val="22"/>
          <w:lang w:val="sr-Cyrl-RS"/>
        </w:rPr>
        <w:t xml:space="preserve"> </w:t>
      </w:r>
      <w:r w:rsidR="00EF7DA6" w:rsidRPr="004E7EA8">
        <w:rPr>
          <w:sz w:val="22"/>
          <w:szCs w:val="22"/>
          <w:lang w:val="sr-Cyrl-RS"/>
        </w:rPr>
        <w:t xml:space="preserve">пријаве за доделу </w:t>
      </w:r>
      <w:r w:rsidR="00C71D2F" w:rsidRPr="004E7EA8">
        <w:rPr>
          <w:sz w:val="22"/>
          <w:szCs w:val="22"/>
          <w:lang w:val="sr-Cyrl-RS"/>
        </w:rPr>
        <w:t xml:space="preserve">бесповратних </w:t>
      </w:r>
      <w:r w:rsidR="00EF7DA6" w:rsidRPr="004E7EA8">
        <w:rPr>
          <w:sz w:val="22"/>
          <w:szCs w:val="22"/>
          <w:lang w:val="sr-Cyrl-RS"/>
        </w:rPr>
        <w:t xml:space="preserve">средстава на </w:t>
      </w:r>
      <w:r w:rsidRPr="004E7EA8">
        <w:rPr>
          <w:sz w:val="22"/>
          <w:szCs w:val="22"/>
          <w:lang w:val="sr-Cyrl-RS"/>
        </w:rPr>
        <w:t>начин и под условима предвиђеним</w:t>
      </w:r>
      <w:r w:rsidR="00EF7DA6" w:rsidRPr="004E7EA8">
        <w:rPr>
          <w:sz w:val="22"/>
          <w:szCs w:val="22"/>
          <w:lang w:val="sr-Cyrl-RS"/>
        </w:rPr>
        <w:t xml:space="preserve"> </w:t>
      </w:r>
      <w:r w:rsidRPr="004E7EA8">
        <w:rPr>
          <w:sz w:val="22"/>
          <w:szCs w:val="22"/>
          <w:lang w:val="sr-Cyrl-RS"/>
        </w:rPr>
        <w:t>овим Правилником, односно Конкурсом</w:t>
      </w:r>
      <w:r w:rsidR="00EF7DA6" w:rsidRPr="004E7EA8">
        <w:rPr>
          <w:sz w:val="22"/>
          <w:szCs w:val="22"/>
          <w:lang w:val="sr-Cyrl-RS"/>
        </w:rPr>
        <w:t>.</w:t>
      </w:r>
    </w:p>
    <w:p w14:paraId="2D8EFD6D" w14:textId="7E6AED74" w:rsidR="00EF7DA6" w:rsidRPr="004E7EA8" w:rsidRDefault="00EF7DA6" w:rsidP="00B02B08">
      <w:pPr>
        <w:pStyle w:val="clan"/>
        <w:spacing w:beforeAutospacing="0" w:after="0" w:afterAutospacing="0" w:line="360" w:lineRule="auto"/>
        <w:jc w:val="center"/>
        <w:rPr>
          <w:b/>
          <w:sz w:val="22"/>
          <w:szCs w:val="22"/>
          <w:lang w:val="sr-Cyrl-RS"/>
        </w:rPr>
      </w:pPr>
      <w:r w:rsidRPr="004E7EA8">
        <w:rPr>
          <w:b/>
          <w:sz w:val="22"/>
          <w:szCs w:val="22"/>
          <w:lang w:val="sr-Cyrl-RS"/>
        </w:rPr>
        <w:t xml:space="preserve">Члан </w:t>
      </w:r>
      <w:r w:rsidR="006E1C8C" w:rsidRPr="004E7EA8">
        <w:rPr>
          <w:b/>
          <w:sz w:val="22"/>
          <w:szCs w:val="22"/>
          <w:lang w:val="sr-Cyrl-RS"/>
        </w:rPr>
        <w:t>7</w:t>
      </w:r>
      <w:r w:rsidRPr="004E7EA8">
        <w:rPr>
          <w:b/>
          <w:sz w:val="22"/>
          <w:szCs w:val="22"/>
          <w:lang w:val="sr-Cyrl-RS"/>
        </w:rPr>
        <w:t>.</w:t>
      </w:r>
    </w:p>
    <w:p w14:paraId="3661B07B" w14:textId="4AC2EB4F" w:rsidR="007D337B" w:rsidRPr="004E7EA8" w:rsidRDefault="007D337B" w:rsidP="007D337B">
      <w:pPr>
        <w:spacing w:after="0" w:line="360" w:lineRule="auto"/>
        <w:rPr>
          <w:rFonts w:ascii="Times New Roman" w:eastAsiaTheme="minorHAnsi" w:hAnsi="Times New Roman"/>
          <w:lang w:val="sr-Cyrl-RS"/>
        </w:rPr>
      </w:pPr>
      <w:r w:rsidRPr="004E7EA8">
        <w:rPr>
          <w:rFonts w:ascii="Times New Roman" w:eastAsiaTheme="minorHAnsi" w:hAnsi="Times New Roman"/>
          <w:lang w:val="sr-Cyrl-RS"/>
        </w:rPr>
        <w:t>Право на доделу бесповратних средстава имају земљорадничке или пољопривредне задруге:</w:t>
      </w:r>
    </w:p>
    <w:p w14:paraId="5CBC30E1" w14:textId="77777777"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eastAsiaTheme="minorHAnsi" w:hAnsi="Times New Roman"/>
          <w:lang w:val="sr-Cyrl-RS"/>
        </w:rPr>
        <w:t xml:space="preserve">које имају </w:t>
      </w:r>
      <w:r w:rsidRPr="004E7EA8">
        <w:rPr>
          <w:rFonts w:ascii="Times New Roman" w:hAnsi="Times New Roman"/>
          <w:lang w:val="sr-Cyrl-RS"/>
        </w:rPr>
        <w:t>седиште на територији јединице локалне самоуправе из АП Војводине, при чему и место реализације инвестиционог пројекта мора бити на територији јединице локалне самоуправе из АП Војводине;</w:t>
      </w:r>
    </w:p>
    <w:p w14:paraId="3AAC0B8B" w14:textId="205308BB"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над којима није покренут стечај, у складу с прописима којим се уређују стечај;</w:t>
      </w:r>
    </w:p>
    <w:p w14:paraId="7543AB3C" w14:textId="77777777"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које немају доспеле, а неизмирене порезе и доприносе, као и обавезе по основу изворних локалних прихода;</w:t>
      </w:r>
    </w:p>
    <w:p w14:paraId="400D1189" w14:textId="6DE1DB74"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eastAsia="Times New Roman" w:hAnsi="Times New Roman"/>
          <w:lang w:val="sr-Cyrl-RS"/>
        </w:rPr>
        <w:t>које немају доспеле, а неизмирене обавезе по решењима о накнадама за одводњавање/наводњавање закључно са 31.12.201</w:t>
      </w:r>
      <w:r w:rsidR="005C5F60">
        <w:rPr>
          <w:rFonts w:ascii="Times New Roman" w:eastAsia="Times New Roman" w:hAnsi="Times New Roman"/>
          <w:lang w:val="sr-Cyrl-RS"/>
        </w:rPr>
        <w:t>9</w:t>
      </w:r>
      <w:r w:rsidRPr="004E7EA8">
        <w:rPr>
          <w:rFonts w:ascii="Times New Roman" w:eastAsia="Times New Roman" w:hAnsi="Times New Roman"/>
          <w:lang w:val="sr-Cyrl-RS"/>
        </w:rPr>
        <w:t>.</w:t>
      </w:r>
      <w:r w:rsidR="0076306F">
        <w:rPr>
          <w:rFonts w:ascii="Times New Roman" w:eastAsia="Times New Roman" w:hAnsi="Times New Roman"/>
          <w:lang w:val="sr-Cyrl-RS"/>
        </w:rPr>
        <w:t xml:space="preserve"> </w:t>
      </w:r>
      <w:r w:rsidRPr="004E7EA8">
        <w:rPr>
          <w:rFonts w:ascii="Times New Roman" w:eastAsia="Times New Roman" w:hAnsi="Times New Roman"/>
          <w:lang w:val="sr-Cyrl-RS"/>
        </w:rPr>
        <w:t xml:space="preserve">године; </w:t>
      </w:r>
    </w:p>
    <w:p w14:paraId="50668E9C" w14:textId="620CAAC8"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eastAsia="Times New Roman" w:hAnsi="Times New Roman"/>
          <w:lang w:val="sr-Cyrl-RS"/>
        </w:rPr>
        <w:t>које немају доспеле обавезе по уговорима о закупу пољопривредног земљишта у државној својини, закључно са 31.12.201</w:t>
      </w:r>
      <w:r w:rsidR="005C5F60">
        <w:rPr>
          <w:rFonts w:ascii="Times New Roman" w:eastAsia="Times New Roman" w:hAnsi="Times New Roman"/>
          <w:lang w:val="sr-Cyrl-RS"/>
        </w:rPr>
        <w:t>9</w:t>
      </w:r>
      <w:r w:rsidRPr="004E7EA8">
        <w:rPr>
          <w:rFonts w:ascii="Times New Roman" w:eastAsia="Times New Roman" w:hAnsi="Times New Roman"/>
          <w:lang w:val="sr-Cyrl-RS"/>
        </w:rPr>
        <w:t xml:space="preserve">. године, уколико је корисник истог; </w:t>
      </w:r>
    </w:p>
    <w:p w14:paraId="0979C859" w14:textId="77777777"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у којима Република Србија, аутономна покрајина или јединица локалне самоуправе немају учешће у власништву;</w:t>
      </w:r>
    </w:p>
    <w:p w14:paraId="2007B15C" w14:textId="77777777"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с којима није био раскинут уговор о додели средстава из буџета Аутономне покрајине Војводине због неиспуњења преузетих обавеза;</w:t>
      </w:r>
    </w:p>
    <w:p w14:paraId="622BE4A5" w14:textId="4B2E1232"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eastAsia="Times New Roman" w:hAnsi="Times New Roman"/>
          <w:lang w:val="sr-Cyrl-RS"/>
        </w:rPr>
        <w:t>против којих се не води кривични поступак по основу раније остварених подстицаја, субвенција и кредита;</w:t>
      </w:r>
    </w:p>
    <w:p w14:paraId="48EF800F" w14:textId="69502D0E"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 xml:space="preserve">чији заступници нису </w:t>
      </w:r>
      <w:r w:rsidR="000E41C2">
        <w:rPr>
          <w:rFonts w:ascii="Times New Roman" w:hAnsi="Times New Roman"/>
          <w:lang w:val="sr-Cyrl-RS"/>
        </w:rPr>
        <w:t xml:space="preserve">правноснажно </w:t>
      </w:r>
      <w:r w:rsidRPr="004E7EA8">
        <w:rPr>
          <w:rFonts w:ascii="Times New Roman" w:hAnsi="Times New Roman"/>
          <w:lang w:val="sr-Cyrl-RS"/>
        </w:rPr>
        <w:t xml:space="preserve">осуђивани </w:t>
      </w:r>
      <w:r w:rsidR="000E41C2" w:rsidRPr="000E41C2">
        <w:rPr>
          <w:rFonts w:ascii="Times New Roman" w:hAnsi="Times New Roman"/>
          <w:lang w:val="sr-Cyrl-RS"/>
        </w:rPr>
        <w:t>за кривична дела против привреде, имовине, недозвољене трговине и против службене дужности</w:t>
      </w:r>
      <w:r w:rsidRPr="004E7EA8">
        <w:rPr>
          <w:rFonts w:ascii="Times New Roman" w:hAnsi="Times New Roman"/>
          <w:lang w:val="sr-Cyrl-RS"/>
        </w:rPr>
        <w:t>;</w:t>
      </w:r>
    </w:p>
    <w:p w14:paraId="27108B6E" w14:textId="43DD6673"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против чијих се заступника не води кривични поступак</w:t>
      </w:r>
      <w:r w:rsidR="007531B4">
        <w:rPr>
          <w:rFonts w:ascii="Times New Roman" w:hAnsi="Times New Roman"/>
          <w:lang w:val="sr-Cyrl-RS"/>
        </w:rPr>
        <w:t>;</w:t>
      </w:r>
    </w:p>
    <w:p w14:paraId="40C1B57B" w14:textId="1FB026FE"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које нису осуђиване за кривично дело извршено у обављању привредне делатности</w:t>
      </w:r>
      <w:r w:rsidR="007531B4">
        <w:rPr>
          <w:rFonts w:ascii="Times New Roman" w:hAnsi="Times New Roman"/>
          <w:lang w:val="sr-Cyrl-RS"/>
        </w:rPr>
        <w:t>;</w:t>
      </w:r>
    </w:p>
    <w:p w14:paraId="625C0433" w14:textId="4CAEC702"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које нису осуђиване за учињен привредни преступ</w:t>
      </w:r>
      <w:r w:rsidR="007531B4">
        <w:rPr>
          <w:rFonts w:ascii="Times New Roman" w:hAnsi="Times New Roman"/>
          <w:lang w:val="sr-Cyrl-RS"/>
        </w:rPr>
        <w:t>;</w:t>
      </w:r>
    </w:p>
    <w:p w14:paraId="7F1A1488" w14:textId="77777777"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које су ускладиле своја акта, органе и пословање са Законом о задругама (Сл. гласник РС бр. 112/2015);</w:t>
      </w:r>
    </w:p>
    <w:p w14:paraId="269296D9" w14:textId="77777777" w:rsidR="007D337B" w:rsidRPr="004E7EA8" w:rsidRDefault="007D337B" w:rsidP="007D337B">
      <w:pPr>
        <w:numPr>
          <w:ilvl w:val="0"/>
          <w:numId w:val="3"/>
        </w:numPr>
        <w:spacing w:after="0" w:line="360" w:lineRule="auto"/>
        <w:ind w:left="567" w:hanging="567"/>
        <w:contextualSpacing/>
        <w:jc w:val="both"/>
        <w:rPr>
          <w:rFonts w:ascii="Times New Roman" w:hAnsi="Times New Roman"/>
          <w:lang w:val="sr-Cyrl-RS"/>
        </w:rPr>
      </w:pPr>
      <w:r w:rsidRPr="004E7EA8">
        <w:rPr>
          <w:rFonts w:ascii="Times New Roman" w:hAnsi="Times New Roman"/>
          <w:lang w:val="sr-Cyrl-RS"/>
        </w:rPr>
        <w:t>које су извршиле редовну задружну ревизију у последње две године.</w:t>
      </w:r>
    </w:p>
    <w:p w14:paraId="5F4A2363" w14:textId="77777777" w:rsidR="004E7EC3" w:rsidRDefault="004E7EC3" w:rsidP="004E7EC3">
      <w:pPr>
        <w:spacing w:after="0" w:line="360" w:lineRule="auto"/>
        <w:contextualSpacing/>
        <w:jc w:val="both"/>
        <w:rPr>
          <w:rFonts w:ascii="Times New Roman" w:hAnsi="Times New Roman"/>
          <w:lang w:val="sr-Cyrl-RS"/>
        </w:rPr>
      </w:pPr>
    </w:p>
    <w:p w14:paraId="4C84386F" w14:textId="33A57FDE" w:rsidR="002325A8" w:rsidRPr="00AB3853" w:rsidRDefault="004E7EC3" w:rsidP="004E7EC3">
      <w:pPr>
        <w:spacing w:after="0" w:line="360" w:lineRule="auto"/>
        <w:contextualSpacing/>
        <w:jc w:val="both"/>
        <w:rPr>
          <w:rFonts w:ascii="Times New Roman" w:hAnsi="Times New Roman"/>
          <w:lang w:val="sr-Latn-RS"/>
        </w:rPr>
      </w:pPr>
      <w:r w:rsidRPr="004E7EC3">
        <w:rPr>
          <w:rFonts w:ascii="Times New Roman" w:hAnsi="Times New Roman"/>
          <w:lang w:val="sr-Cyrl-RS"/>
        </w:rPr>
        <w:t>Подносилац пријаве и добављач опреме не могу да представљају повезана лица у смислу члана 62. Закона о привредним друштвима (”Службени гласник РС”, бр. 36/11, 99/11, 83/14, 5/15, 44/18 и 95/18)</w:t>
      </w:r>
      <w:r>
        <w:rPr>
          <w:rFonts w:ascii="Times New Roman" w:hAnsi="Times New Roman"/>
          <w:lang w:val="sr-Cyrl-RS"/>
        </w:rPr>
        <w:t>.</w:t>
      </w:r>
    </w:p>
    <w:p w14:paraId="006D3C64" w14:textId="77777777" w:rsidR="005C5F60" w:rsidRDefault="005C5F60" w:rsidP="0028711C">
      <w:pPr>
        <w:spacing w:after="0" w:line="360" w:lineRule="auto"/>
        <w:jc w:val="center"/>
        <w:rPr>
          <w:rFonts w:ascii="Times New Roman" w:eastAsia="Times New Roman" w:hAnsi="Times New Roman"/>
          <w:b/>
          <w:lang w:val="sr-Cyrl-RS" w:eastAsia="sr-Latn-RS"/>
        </w:rPr>
      </w:pPr>
    </w:p>
    <w:p w14:paraId="34FBD23E" w14:textId="77777777" w:rsidR="00B135C3" w:rsidRDefault="00B135C3" w:rsidP="0028711C">
      <w:pPr>
        <w:spacing w:after="0" w:line="360" w:lineRule="auto"/>
        <w:jc w:val="center"/>
        <w:rPr>
          <w:rFonts w:ascii="Times New Roman" w:eastAsia="Times New Roman" w:hAnsi="Times New Roman"/>
          <w:b/>
          <w:lang w:val="sr-Cyrl-RS" w:eastAsia="sr-Latn-RS"/>
        </w:rPr>
      </w:pPr>
    </w:p>
    <w:p w14:paraId="67135F38" w14:textId="48D52BBD" w:rsidR="0028711C" w:rsidRPr="004E7EA8" w:rsidRDefault="00341825" w:rsidP="0028711C">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 xml:space="preserve">Рок за </w:t>
      </w:r>
      <w:r w:rsidR="00C145EE" w:rsidRPr="004E7EA8">
        <w:rPr>
          <w:rFonts w:ascii="Times New Roman" w:eastAsia="Times New Roman" w:hAnsi="Times New Roman"/>
          <w:b/>
          <w:lang w:val="sr-Cyrl-RS" w:eastAsia="sr-Latn-RS"/>
        </w:rPr>
        <w:t>набавку опреме</w:t>
      </w:r>
      <w:r w:rsidR="00335722" w:rsidRPr="004E7EA8">
        <w:rPr>
          <w:rFonts w:ascii="Times New Roman" w:eastAsia="Times New Roman" w:hAnsi="Times New Roman"/>
          <w:b/>
          <w:lang w:val="sr-Cyrl-RS" w:eastAsia="sr-Latn-RS"/>
        </w:rPr>
        <w:t xml:space="preserve"> и период обавезног коришћења опреме</w:t>
      </w:r>
    </w:p>
    <w:p w14:paraId="10299EA1" w14:textId="77CDEFCE" w:rsidR="00341825" w:rsidRPr="004E7EA8" w:rsidRDefault="00341825"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 xml:space="preserve">Члан </w:t>
      </w:r>
      <w:r w:rsidR="007531B4">
        <w:rPr>
          <w:rFonts w:ascii="Times New Roman" w:eastAsia="Times New Roman" w:hAnsi="Times New Roman"/>
          <w:b/>
          <w:lang w:val="sr-Cyrl-RS" w:eastAsia="sr-Latn-RS"/>
        </w:rPr>
        <w:t>8</w:t>
      </w:r>
      <w:r w:rsidRPr="004E7EA8">
        <w:rPr>
          <w:rFonts w:ascii="Times New Roman" w:eastAsia="Times New Roman" w:hAnsi="Times New Roman"/>
          <w:b/>
          <w:lang w:val="sr-Cyrl-RS" w:eastAsia="sr-Latn-RS"/>
        </w:rPr>
        <w:t>.</w:t>
      </w:r>
    </w:p>
    <w:p w14:paraId="1FB56E92" w14:textId="6DF71360" w:rsidR="00C145EE" w:rsidRPr="004E7EA8" w:rsidRDefault="00957835" w:rsidP="00B02B0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Рок за набавку опреме ј</w:t>
      </w:r>
      <w:r w:rsidR="00A326D6" w:rsidRPr="004E7EA8">
        <w:rPr>
          <w:rFonts w:ascii="Times New Roman" w:eastAsia="Times New Roman" w:hAnsi="Times New Roman"/>
          <w:lang w:val="sr-Cyrl-RS" w:eastAsia="sr-Latn-RS"/>
        </w:rPr>
        <w:t>е</w:t>
      </w:r>
      <w:r w:rsidR="008E2EB7" w:rsidRPr="004E7EA8">
        <w:rPr>
          <w:rFonts w:ascii="Times New Roman" w:eastAsia="Times New Roman" w:hAnsi="Times New Roman"/>
          <w:lang w:val="sr-Cyrl-RS" w:eastAsia="sr-Latn-RS"/>
        </w:rPr>
        <w:t xml:space="preserve">сте </w:t>
      </w:r>
      <w:r w:rsidR="008E2EB7" w:rsidRPr="004E7EA8">
        <w:rPr>
          <w:rFonts w:ascii="Times New Roman" w:hAnsi="Times New Roman"/>
          <w:lang w:val="sr-Cyrl-RS"/>
        </w:rPr>
        <w:t>период одређен Уговором који не може бити</w:t>
      </w:r>
      <w:r w:rsidR="00BC2E2E" w:rsidRPr="004E7EA8">
        <w:rPr>
          <w:rFonts w:ascii="Times New Roman" w:eastAsia="Times New Roman" w:hAnsi="Times New Roman"/>
          <w:lang w:val="sr-Cyrl-RS" w:eastAsia="sr-Latn-RS"/>
        </w:rPr>
        <w:t xml:space="preserve"> </w:t>
      </w:r>
      <w:r w:rsidR="008E2EB7" w:rsidRPr="004E7EA8">
        <w:rPr>
          <w:rFonts w:ascii="Times New Roman" w:eastAsia="Times New Roman" w:hAnsi="Times New Roman"/>
          <w:lang w:val="sr-Cyrl-RS" w:eastAsia="sr-Latn-RS"/>
        </w:rPr>
        <w:t>дужи од</w:t>
      </w:r>
      <w:r w:rsidR="00BC2E2E" w:rsidRPr="004E7EA8">
        <w:rPr>
          <w:rFonts w:ascii="Times New Roman" w:eastAsia="Times New Roman" w:hAnsi="Times New Roman"/>
          <w:lang w:val="sr-Cyrl-RS" w:eastAsia="sr-Latn-RS"/>
        </w:rPr>
        <w:t xml:space="preserve"> </w:t>
      </w:r>
      <w:r w:rsidR="00A326D6" w:rsidRPr="004E7EA8">
        <w:rPr>
          <w:rFonts w:ascii="Times New Roman" w:eastAsia="Times New Roman" w:hAnsi="Times New Roman"/>
          <w:lang w:val="sr-Cyrl-RS" w:eastAsia="sr-Latn-RS"/>
        </w:rPr>
        <w:t xml:space="preserve">годину дана од дана </w:t>
      </w:r>
      <w:r w:rsidR="008E2EB7" w:rsidRPr="004E7EA8">
        <w:rPr>
          <w:rFonts w:ascii="Times New Roman" w:eastAsia="Times New Roman" w:hAnsi="Times New Roman"/>
          <w:lang w:val="sr-Cyrl-RS" w:eastAsia="sr-Latn-RS"/>
        </w:rPr>
        <w:t>подношења пријаве на Конкурс</w:t>
      </w:r>
      <w:r w:rsidR="002325A8" w:rsidRPr="004E7EA8">
        <w:rPr>
          <w:rFonts w:ascii="Times New Roman" w:eastAsia="Times New Roman" w:hAnsi="Times New Roman"/>
          <w:lang w:val="sr-Cyrl-RS" w:eastAsia="sr-Latn-RS"/>
        </w:rPr>
        <w:t>.</w:t>
      </w:r>
      <w:r w:rsidR="008B6411" w:rsidRPr="004E7EA8">
        <w:rPr>
          <w:rFonts w:ascii="Times New Roman" w:eastAsia="Times New Roman" w:hAnsi="Times New Roman"/>
          <w:lang w:val="sr-Cyrl-RS" w:eastAsia="sr-Latn-RS"/>
        </w:rPr>
        <w:t xml:space="preserve"> </w:t>
      </w:r>
    </w:p>
    <w:p w14:paraId="0047A380" w14:textId="77777777" w:rsidR="00335722" w:rsidRPr="004E7EA8" w:rsidRDefault="00335722" w:rsidP="00B02B08">
      <w:pPr>
        <w:spacing w:after="0" w:line="360" w:lineRule="auto"/>
        <w:jc w:val="both"/>
        <w:rPr>
          <w:rFonts w:ascii="Times New Roman" w:hAnsi="Times New Roman"/>
          <w:lang w:val="sr-Cyrl-RS"/>
        </w:rPr>
      </w:pPr>
      <w:r w:rsidRPr="004E7EA8">
        <w:rPr>
          <w:rFonts w:ascii="Times New Roman" w:hAnsi="Times New Roman"/>
          <w:lang w:val="sr-Cyrl-RS"/>
        </w:rPr>
        <w:t>Период обавезног коришћења опреме јесте период одређен Уговором који не може бити краћи од 3 (три) године од дана уписа залоге у корист Секретаријата.</w:t>
      </w:r>
    </w:p>
    <w:p w14:paraId="564918E5" w14:textId="790320F3" w:rsidR="004E7EA8" w:rsidRPr="00757A8A" w:rsidRDefault="00335722" w:rsidP="00757A8A">
      <w:pPr>
        <w:spacing w:after="0" w:line="360" w:lineRule="auto"/>
        <w:jc w:val="both"/>
        <w:rPr>
          <w:rFonts w:ascii="Times New Roman" w:hAnsi="Times New Roman"/>
          <w:lang w:val="sr-Cyrl-RS"/>
        </w:rPr>
      </w:pPr>
      <w:r w:rsidRPr="004E7EA8">
        <w:rPr>
          <w:rFonts w:ascii="Times New Roman" w:hAnsi="Times New Roman"/>
          <w:lang w:val="sr-Cyrl-RS"/>
        </w:rPr>
        <w:t xml:space="preserve"> У периоду обавезног коришћења опреме Корисник опрему не сме отуђити, оптеретити, на други начин њом располагати нити је експлоатисати супротно њеној намени и природи делатности</w:t>
      </w:r>
      <w:r w:rsidR="001E4136" w:rsidRPr="004E7EA8">
        <w:rPr>
          <w:rFonts w:ascii="Times New Roman" w:hAnsi="Times New Roman"/>
          <w:lang w:val="sr-Cyrl-RS"/>
        </w:rPr>
        <w:t>.</w:t>
      </w:r>
    </w:p>
    <w:p w14:paraId="6997CAF2" w14:textId="2F43C77F" w:rsidR="00341825" w:rsidRPr="004E7EA8" w:rsidRDefault="00341825"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 xml:space="preserve">Критеријуми за анализу </w:t>
      </w:r>
      <w:r w:rsidR="008C4541" w:rsidRPr="004E7EA8">
        <w:rPr>
          <w:rFonts w:ascii="Times New Roman" w:eastAsia="Times New Roman" w:hAnsi="Times New Roman"/>
          <w:b/>
          <w:lang w:val="sr-Cyrl-RS" w:eastAsia="sr-Latn-RS"/>
        </w:rPr>
        <w:t>инвестицион</w:t>
      </w:r>
      <w:r w:rsidR="008E2EB7" w:rsidRPr="004E7EA8">
        <w:rPr>
          <w:rFonts w:ascii="Times New Roman" w:eastAsia="Times New Roman" w:hAnsi="Times New Roman"/>
          <w:b/>
          <w:lang w:val="sr-Cyrl-RS" w:eastAsia="sr-Latn-RS"/>
        </w:rPr>
        <w:t>их</w:t>
      </w:r>
      <w:r w:rsidR="008C4541" w:rsidRPr="004E7EA8">
        <w:rPr>
          <w:rFonts w:ascii="Times New Roman" w:eastAsia="Times New Roman" w:hAnsi="Times New Roman"/>
          <w:b/>
          <w:lang w:val="sr-Cyrl-RS" w:eastAsia="sr-Latn-RS"/>
        </w:rPr>
        <w:t xml:space="preserve"> пројек</w:t>
      </w:r>
      <w:r w:rsidR="008E2EB7" w:rsidRPr="004E7EA8">
        <w:rPr>
          <w:rFonts w:ascii="Times New Roman" w:eastAsia="Times New Roman" w:hAnsi="Times New Roman"/>
          <w:b/>
          <w:lang w:val="sr-Cyrl-RS" w:eastAsia="sr-Latn-RS"/>
        </w:rPr>
        <w:t>а</w:t>
      </w:r>
      <w:r w:rsidR="008C4541" w:rsidRPr="004E7EA8">
        <w:rPr>
          <w:rFonts w:ascii="Times New Roman" w:eastAsia="Times New Roman" w:hAnsi="Times New Roman"/>
          <w:b/>
          <w:lang w:val="sr-Cyrl-RS" w:eastAsia="sr-Latn-RS"/>
        </w:rPr>
        <w:t>та</w:t>
      </w:r>
    </w:p>
    <w:p w14:paraId="7F519255" w14:textId="3598FB18" w:rsidR="00341825" w:rsidRPr="004E7EA8" w:rsidRDefault="00C2312C" w:rsidP="003D439F">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 xml:space="preserve">Члан </w:t>
      </w:r>
      <w:r w:rsidR="00757A8A">
        <w:rPr>
          <w:rFonts w:ascii="Times New Roman" w:eastAsia="Times New Roman" w:hAnsi="Times New Roman"/>
          <w:b/>
          <w:lang w:val="sr-Cyrl-RS" w:eastAsia="sr-Latn-RS"/>
        </w:rPr>
        <w:t>9</w:t>
      </w:r>
      <w:r w:rsidR="00341825" w:rsidRPr="004E7EA8">
        <w:rPr>
          <w:rFonts w:ascii="Times New Roman" w:eastAsia="Times New Roman" w:hAnsi="Times New Roman"/>
          <w:b/>
          <w:lang w:val="sr-Cyrl-RS" w:eastAsia="sr-Latn-RS"/>
        </w:rPr>
        <w:t>.</w:t>
      </w:r>
    </w:p>
    <w:p w14:paraId="7767C0B6" w14:textId="1042EC9E" w:rsidR="00341825" w:rsidRPr="004E7EA8" w:rsidRDefault="000C06D1" w:rsidP="00757A8A">
      <w:pPr>
        <w:spacing w:after="0" w:line="360" w:lineRule="auto"/>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Критеријуми за анализу </w:t>
      </w:r>
      <w:r w:rsidR="00341825" w:rsidRPr="004E7EA8">
        <w:rPr>
          <w:rFonts w:ascii="Times New Roman" w:eastAsia="Times New Roman" w:hAnsi="Times New Roman"/>
          <w:lang w:val="sr-Cyrl-RS" w:eastAsia="sr-Latn-RS"/>
        </w:rPr>
        <w:t>инвестицион</w:t>
      </w:r>
      <w:r w:rsidR="008E2EB7" w:rsidRPr="004E7EA8">
        <w:rPr>
          <w:rFonts w:ascii="Times New Roman" w:eastAsia="Times New Roman" w:hAnsi="Times New Roman"/>
          <w:lang w:val="sr-Cyrl-RS" w:eastAsia="sr-Latn-RS"/>
        </w:rPr>
        <w:t>их</w:t>
      </w:r>
      <w:r w:rsidR="00341825" w:rsidRPr="004E7EA8">
        <w:rPr>
          <w:rFonts w:ascii="Times New Roman" w:eastAsia="Times New Roman" w:hAnsi="Times New Roman"/>
          <w:lang w:val="sr-Cyrl-RS" w:eastAsia="sr-Latn-RS"/>
        </w:rPr>
        <w:t xml:space="preserve"> пројек</w:t>
      </w:r>
      <w:r w:rsidR="008E2EB7" w:rsidRPr="004E7EA8">
        <w:rPr>
          <w:rFonts w:ascii="Times New Roman" w:eastAsia="Times New Roman" w:hAnsi="Times New Roman"/>
          <w:lang w:val="sr-Cyrl-RS" w:eastAsia="sr-Latn-RS"/>
        </w:rPr>
        <w:t>а</w:t>
      </w:r>
      <w:r w:rsidR="00341825" w:rsidRPr="004E7EA8">
        <w:rPr>
          <w:rFonts w:ascii="Times New Roman" w:eastAsia="Times New Roman" w:hAnsi="Times New Roman"/>
          <w:lang w:val="sr-Cyrl-RS" w:eastAsia="sr-Latn-RS"/>
        </w:rPr>
        <w:t>та су:</w:t>
      </w:r>
    </w:p>
    <w:p w14:paraId="3460D2F8" w14:textId="7CFAAC73"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hAnsi="Times New Roman"/>
          <w:lang w:val="sr-Cyrl-RS"/>
        </w:rPr>
        <w:t>Број чланова задруге;</w:t>
      </w:r>
    </w:p>
    <w:p w14:paraId="018A313D" w14:textId="754A461F"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hAnsi="Times New Roman"/>
          <w:lang w:val="sr-Cyrl-RS"/>
        </w:rPr>
        <w:t>Учешће задруге сопственим средствима у реализацији пројекта;</w:t>
      </w:r>
    </w:p>
    <w:p w14:paraId="2D8FAD08" w14:textId="3D7103A8"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hAnsi="Times New Roman"/>
          <w:lang w:val="sr-Cyrl-RS"/>
        </w:rPr>
        <w:t xml:space="preserve">Степен развијености јединице локалне самоуправе </w:t>
      </w:r>
      <w:r w:rsidRPr="004E7EA8">
        <w:rPr>
          <w:rFonts w:ascii="Times New Roman" w:eastAsia="Times New Roman" w:hAnsi="Times New Roman"/>
          <w:lang w:val="sr-Cyrl-RS" w:eastAsia="sr-Latn-RS"/>
        </w:rPr>
        <w:t>у којој се реализује инвестициони пројекат;</w:t>
      </w:r>
    </w:p>
    <w:p w14:paraId="7BEDC466" w14:textId="77777777"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 xml:space="preserve">Извозни потенцијали; </w:t>
      </w:r>
    </w:p>
    <w:p w14:paraId="6B94871C" w14:textId="77777777"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Врста опреме;</w:t>
      </w:r>
    </w:p>
    <w:p w14:paraId="3C101DC1" w14:textId="77777777"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Потенцијал за повећање броја запослених у наредне 4 године;</w:t>
      </w:r>
    </w:p>
    <w:p w14:paraId="51525432" w14:textId="77777777"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 xml:space="preserve">Порекло опреме; </w:t>
      </w:r>
    </w:p>
    <w:p w14:paraId="5E74EF42" w14:textId="77777777"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 xml:space="preserve">Добављачи у земљи; </w:t>
      </w:r>
    </w:p>
    <w:p w14:paraId="470BA2CC" w14:textId="77777777"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Улагања у људске ресурсе;</w:t>
      </w:r>
    </w:p>
    <w:p w14:paraId="5AAB715A" w14:textId="77777777" w:rsidR="00757A8A" w:rsidRPr="00757A8A" w:rsidRDefault="00757A8A" w:rsidP="00757A8A">
      <w:pPr>
        <w:pStyle w:val="ListParagraph"/>
        <w:numPr>
          <w:ilvl w:val="0"/>
          <w:numId w:val="22"/>
        </w:numPr>
        <w:spacing w:after="0" w:line="360" w:lineRule="auto"/>
        <w:jc w:val="both"/>
        <w:rPr>
          <w:rFonts w:ascii="Times New Roman" w:hAnsi="Times New Roman"/>
          <w:lang w:val="sr-Cyrl-RS"/>
        </w:rPr>
      </w:pPr>
      <w:r>
        <w:rPr>
          <w:rFonts w:ascii="Times New Roman" w:eastAsia="Times New Roman" w:hAnsi="Times New Roman"/>
          <w:lang w:val="sr-Cyrl-RS" w:eastAsia="sr-Latn-RS"/>
        </w:rPr>
        <w:t xml:space="preserve">Број запослених у задрузи; </w:t>
      </w:r>
    </w:p>
    <w:p w14:paraId="24715490" w14:textId="71706E8E" w:rsidR="004E7EA8" w:rsidRPr="004E7EA8" w:rsidRDefault="004E7EA8" w:rsidP="00757A8A">
      <w:pPr>
        <w:pStyle w:val="ListParagraph"/>
        <w:numPr>
          <w:ilvl w:val="0"/>
          <w:numId w:val="22"/>
        </w:numPr>
        <w:spacing w:after="0" w:line="360" w:lineRule="auto"/>
        <w:jc w:val="both"/>
        <w:rPr>
          <w:rFonts w:ascii="Times New Roman" w:hAnsi="Times New Roman"/>
          <w:lang w:val="sr-Cyrl-RS"/>
        </w:rPr>
      </w:pPr>
      <w:r w:rsidRPr="004E7EA8">
        <w:rPr>
          <w:rFonts w:ascii="Times New Roman" w:eastAsia="Times New Roman" w:hAnsi="Times New Roman"/>
          <w:lang w:val="sr-Cyrl-RS" w:eastAsia="sr-Latn-RS"/>
        </w:rPr>
        <w:t>Финансијско-тржишна оцена инвестиционог пројекта</w:t>
      </w:r>
      <w:r w:rsidR="00757A8A">
        <w:rPr>
          <w:rFonts w:ascii="Times New Roman" w:eastAsia="Times New Roman" w:hAnsi="Times New Roman"/>
          <w:lang w:val="sr-Cyrl-RS" w:eastAsia="sr-Latn-RS"/>
        </w:rPr>
        <w:t>.</w:t>
      </w:r>
    </w:p>
    <w:p w14:paraId="52226913" w14:textId="77777777" w:rsidR="003D1A58" w:rsidRPr="004E7EA8" w:rsidRDefault="003D1A58" w:rsidP="00B02B08">
      <w:pPr>
        <w:spacing w:after="0" w:line="360" w:lineRule="auto"/>
        <w:jc w:val="center"/>
        <w:rPr>
          <w:rFonts w:ascii="Times New Roman" w:eastAsia="Times New Roman" w:hAnsi="Times New Roman"/>
          <w:b/>
          <w:lang w:val="sr-Cyrl-RS" w:eastAsia="sr-Latn-RS"/>
        </w:rPr>
      </w:pPr>
    </w:p>
    <w:p w14:paraId="601B16E7" w14:textId="40FD57E9" w:rsidR="00344CBB" w:rsidRPr="004E7EA8" w:rsidRDefault="00344CBB"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 xml:space="preserve">III ПОСТУПАК ДОДЕЛЕ </w:t>
      </w:r>
      <w:r w:rsidR="000C06D1" w:rsidRPr="004E7EA8">
        <w:rPr>
          <w:rFonts w:ascii="Times New Roman" w:eastAsia="Times New Roman" w:hAnsi="Times New Roman"/>
          <w:b/>
          <w:lang w:val="sr-Cyrl-RS" w:eastAsia="sr-Latn-RS"/>
        </w:rPr>
        <w:t xml:space="preserve">БЕСПОВРАТНИХ </w:t>
      </w:r>
      <w:r w:rsidRPr="004E7EA8">
        <w:rPr>
          <w:rFonts w:ascii="Times New Roman" w:eastAsia="Times New Roman" w:hAnsi="Times New Roman"/>
          <w:b/>
          <w:lang w:val="sr-Cyrl-RS" w:eastAsia="sr-Latn-RS"/>
        </w:rPr>
        <w:t>СРЕДСТАВА</w:t>
      </w:r>
    </w:p>
    <w:p w14:paraId="0A4A9707" w14:textId="77777777" w:rsidR="00344CBB" w:rsidRPr="004E7EA8" w:rsidRDefault="00344CBB" w:rsidP="00B02B08">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Комисија</w:t>
      </w:r>
    </w:p>
    <w:p w14:paraId="6A90ABBA" w14:textId="2D13457B" w:rsidR="00344CBB" w:rsidRPr="004E7EA8" w:rsidRDefault="00344CBB" w:rsidP="003D439F">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 xml:space="preserve">Члан </w:t>
      </w:r>
      <w:r w:rsidR="00237019" w:rsidRPr="004E7EA8">
        <w:rPr>
          <w:rFonts w:ascii="Times New Roman" w:eastAsia="Times New Roman" w:hAnsi="Times New Roman"/>
          <w:b/>
          <w:lang w:val="sr-Cyrl-RS" w:eastAsia="sr-Latn-RS"/>
        </w:rPr>
        <w:t>1</w:t>
      </w:r>
      <w:r w:rsidR="00757A8A">
        <w:rPr>
          <w:rFonts w:ascii="Times New Roman" w:eastAsia="Times New Roman" w:hAnsi="Times New Roman"/>
          <w:b/>
          <w:lang w:val="sr-Cyrl-RS" w:eastAsia="sr-Latn-RS"/>
        </w:rPr>
        <w:t>0</w:t>
      </w:r>
      <w:r w:rsidRPr="004E7EA8">
        <w:rPr>
          <w:rFonts w:ascii="Times New Roman" w:eastAsia="Times New Roman" w:hAnsi="Times New Roman"/>
          <w:b/>
          <w:lang w:val="sr-Cyrl-RS" w:eastAsia="sr-Latn-RS"/>
        </w:rPr>
        <w:t>.</w:t>
      </w:r>
    </w:p>
    <w:p w14:paraId="4B18E3A6" w14:textId="423F510B" w:rsidR="00344CBB" w:rsidRPr="004E7EA8" w:rsidRDefault="00344CBB" w:rsidP="003D1A5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Пре почетка поступка доделе </w:t>
      </w:r>
      <w:r w:rsidR="000C06D1" w:rsidRPr="004E7EA8">
        <w:rPr>
          <w:rFonts w:ascii="Times New Roman" w:eastAsia="Times New Roman" w:hAnsi="Times New Roman"/>
          <w:lang w:val="sr-Cyrl-RS" w:eastAsia="sr-Latn-RS"/>
        </w:rPr>
        <w:t>беспов</w:t>
      </w:r>
      <w:r w:rsidR="008471BB" w:rsidRPr="004E7EA8">
        <w:rPr>
          <w:rFonts w:ascii="Times New Roman" w:eastAsia="Times New Roman" w:hAnsi="Times New Roman"/>
          <w:lang w:val="sr-Cyrl-RS" w:eastAsia="sr-Latn-RS"/>
        </w:rPr>
        <w:t xml:space="preserve">ратних </w:t>
      </w:r>
      <w:r w:rsidRPr="004E7EA8">
        <w:rPr>
          <w:rFonts w:ascii="Times New Roman" w:eastAsia="Times New Roman" w:hAnsi="Times New Roman"/>
          <w:lang w:val="sr-Cyrl-RS" w:eastAsia="sr-Latn-RS"/>
        </w:rPr>
        <w:t xml:space="preserve">средстава </w:t>
      </w:r>
      <w:r w:rsidR="003F5D5F" w:rsidRPr="004E7EA8">
        <w:rPr>
          <w:rFonts w:ascii="Times New Roman" w:eastAsia="Times New Roman" w:hAnsi="Times New Roman"/>
          <w:lang w:val="sr-Cyrl-RS" w:eastAsia="sr-Latn-RS"/>
        </w:rPr>
        <w:t>с</w:t>
      </w:r>
      <w:r w:rsidRPr="004E7EA8">
        <w:rPr>
          <w:rFonts w:ascii="Times New Roman" w:eastAsia="Times New Roman" w:hAnsi="Times New Roman"/>
          <w:lang w:val="sr-Cyrl-RS" w:eastAsia="sr-Latn-RS"/>
        </w:rPr>
        <w:t xml:space="preserve">екретар </w:t>
      </w:r>
      <w:r w:rsidR="006D5ED3" w:rsidRPr="004E7EA8">
        <w:rPr>
          <w:rFonts w:ascii="Times New Roman" w:eastAsia="Times New Roman" w:hAnsi="Times New Roman"/>
          <w:lang w:val="sr-Cyrl-RS" w:eastAsia="sr-Latn-RS"/>
        </w:rPr>
        <w:t>Секретаријата</w:t>
      </w:r>
      <w:r w:rsidRPr="004E7EA8">
        <w:rPr>
          <w:rFonts w:ascii="Times New Roman" w:eastAsia="Times New Roman" w:hAnsi="Times New Roman"/>
          <w:lang w:val="sr-Cyrl-RS" w:eastAsia="sr-Latn-RS"/>
        </w:rPr>
        <w:t xml:space="preserve"> формира Комисију за доделу </w:t>
      </w:r>
      <w:r w:rsidR="008471BB" w:rsidRPr="004E7EA8">
        <w:rPr>
          <w:rFonts w:ascii="Times New Roman" w:eastAsia="Times New Roman" w:hAnsi="Times New Roman"/>
          <w:lang w:val="sr-Cyrl-RS" w:eastAsia="sr-Latn-RS"/>
        </w:rPr>
        <w:t xml:space="preserve">бесповратних </w:t>
      </w:r>
      <w:r w:rsidRPr="004E7EA8">
        <w:rPr>
          <w:rFonts w:ascii="Times New Roman" w:eastAsia="Times New Roman" w:hAnsi="Times New Roman"/>
          <w:lang w:val="sr-Cyrl-RS" w:eastAsia="sr-Latn-RS"/>
        </w:rPr>
        <w:t>средстава</w:t>
      </w:r>
      <w:r w:rsidR="004E7EA8" w:rsidRPr="004E7EA8">
        <w:rPr>
          <w:rFonts w:ascii="Times New Roman" w:eastAsia="Times New Roman" w:hAnsi="Times New Roman"/>
          <w:lang w:val="sr-Cyrl-RS" w:eastAsia="sr-Latn-RS"/>
        </w:rPr>
        <w:t xml:space="preserve"> задругама</w:t>
      </w:r>
      <w:r w:rsidRPr="004E7EA8">
        <w:rPr>
          <w:rFonts w:ascii="Times New Roman" w:eastAsia="Times New Roman" w:hAnsi="Times New Roman"/>
          <w:lang w:val="sr-Cyrl-RS" w:eastAsia="sr-Latn-RS"/>
        </w:rPr>
        <w:t xml:space="preserve"> </w:t>
      </w:r>
      <w:r w:rsidR="00F46FA1" w:rsidRPr="004E7EA8">
        <w:rPr>
          <w:rFonts w:ascii="Times New Roman" w:eastAsia="Times New Roman" w:hAnsi="Times New Roman"/>
          <w:lang w:val="sr-Cyrl-RS" w:eastAsia="sr-Latn-RS"/>
        </w:rPr>
        <w:t>за куповину опреме</w:t>
      </w:r>
      <w:r w:rsidR="004E7EA8" w:rsidRPr="004E7EA8">
        <w:rPr>
          <w:rFonts w:ascii="Times New Roman" w:eastAsia="Times New Roman" w:hAnsi="Times New Roman"/>
          <w:lang w:val="sr-Cyrl-RS" w:eastAsia="sr-Latn-RS"/>
        </w:rPr>
        <w:t xml:space="preserve"> и система за прецизну пољопривреду и опреме за прерађивачке капацитете</w:t>
      </w:r>
      <w:r w:rsidR="00F46FA1" w:rsidRPr="004E7EA8">
        <w:rPr>
          <w:rFonts w:ascii="Times New Roman" w:eastAsia="Times New Roman" w:hAnsi="Times New Roman"/>
          <w:lang w:val="sr-Cyrl-RS" w:eastAsia="sr-Latn-RS"/>
        </w:rPr>
        <w:t xml:space="preserve"> </w:t>
      </w:r>
      <w:r w:rsidRPr="004E7EA8">
        <w:rPr>
          <w:rFonts w:ascii="Times New Roman" w:eastAsia="Times New Roman" w:hAnsi="Times New Roman"/>
          <w:lang w:val="sr-Cyrl-RS" w:eastAsia="sr-Latn-RS"/>
        </w:rPr>
        <w:t>(у даљем тексту: Комисија).</w:t>
      </w:r>
    </w:p>
    <w:p w14:paraId="14E2326C" w14:textId="2506C70E" w:rsidR="00344CBB" w:rsidRPr="004E7EA8" w:rsidRDefault="00344CBB" w:rsidP="003D1A5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Комисија има </w:t>
      </w:r>
      <w:r w:rsidR="00FD748A" w:rsidRPr="004E7EA8">
        <w:rPr>
          <w:rFonts w:ascii="Times New Roman" w:eastAsia="Times New Roman" w:hAnsi="Times New Roman"/>
          <w:lang w:val="sr-Cyrl-RS" w:eastAsia="sr-Latn-RS"/>
        </w:rPr>
        <w:t>председника и четири члана</w:t>
      </w:r>
      <w:r w:rsidR="00F46FA1" w:rsidRPr="004E7EA8">
        <w:rPr>
          <w:rFonts w:ascii="Times New Roman" w:eastAsia="Times New Roman" w:hAnsi="Times New Roman"/>
          <w:lang w:val="sr-Cyrl-RS" w:eastAsia="sr-Latn-RS"/>
        </w:rPr>
        <w:t xml:space="preserve"> са заменицима</w:t>
      </w:r>
      <w:r w:rsidR="00FD748A" w:rsidRPr="004E7EA8">
        <w:rPr>
          <w:rFonts w:ascii="Times New Roman" w:eastAsia="Times New Roman" w:hAnsi="Times New Roman"/>
          <w:lang w:val="sr-Cyrl-RS" w:eastAsia="sr-Latn-RS"/>
        </w:rPr>
        <w:t>.</w:t>
      </w:r>
      <w:r w:rsidRPr="004E7EA8">
        <w:rPr>
          <w:rFonts w:ascii="Times New Roman" w:eastAsia="Times New Roman" w:hAnsi="Times New Roman"/>
          <w:lang w:val="sr-Cyrl-RS" w:eastAsia="sr-Latn-RS"/>
        </w:rPr>
        <w:t xml:space="preserve"> </w:t>
      </w:r>
    </w:p>
    <w:p w14:paraId="44B507EA" w14:textId="5EADAAD5" w:rsidR="000410EB" w:rsidRPr="004E7EA8" w:rsidRDefault="008471BB" w:rsidP="003D1A5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По један члан К</w:t>
      </w:r>
      <w:r w:rsidR="00344CBB" w:rsidRPr="004E7EA8">
        <w:rPr>
          <w:rFonts w:ascii="Times New Roman" w:eastAsia="Times New Roman" w:hAnsi="Times New Roman"/>
          <w:lang w:val="sr-Cyrl-RS" w:eastAsia="sr-Latn-RS"/>
        </w:rPr>
        <w:t xml:space="preserve">омисије морају бити дипломирани правник и дипломирани економиста. </w:t>
      </w:r>
    </w:p>
    <w:p w14:paraId="6FFD7C10" w14:textId="7331C8CD" w:rsidR="000410EB" w:rsidRPr="004E7EA8" w:rsidRDefault="00344CBB" w:rsidP="00B02B0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Одлуку о име</w:t>
      </w:r>
      <w:r w:rsidR="008471BB" w:rsidRPr="004E7EA8">
        <w:rPr>
          <w:rFonts w:ascii="Times New Roman" w:eastAsia="Times New Roman" w:hAnsi="Times New Roman"/>
          <w:lang w:val="sr-Cyrl-RS" w:eastAsia="sr-Latn-RS"/>
        </w:rPr>
        <w:t>новању чланова Комисије доноси с</w:t>
      </w:r>
      <w:r w:rsidRPr="004E7EA8">
        <w:rPr>
          <w:rFonts w:ascii="Times New Roman" w:eastAsia="Times New Roman" w:hAnsi="Times New Roman"/>
          <w:lang w:val="sr-Cyrl-RS" w:eastAsia="sr-Latn-RS"/>
        </w:rPr>
        <w:t xml:space="preserve">екретар решењем. </w:t>
      </w:r>
    </w:p>
    <w:p w14:paraId="25996BD0" w14:textId="77777777" w:rsidR="00305461" w:rsidRPr="004E7EA8" w:rsidRDefault="00344CBB" w:rsidP="00305461">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Заду</w:t>
      </w:r>
      <w:r w:rsidR="008471BB" w:rsidRPr="004E7EA8">
        <w:rPr>
          <w:rFonts w:ascii="Times New Roman" w:eastAsia="Times New Roman" w:hAnsi="Times New Roman"/>
          <w:lang w:val="sr-Cyrl-RS" w:eastAsia="sr-Latn-RS"/>
        </w:rPr>
        <w:t>жења К</w:t>
      </w:r>
      <w:r w:rsidRPr="004E7EA8">
        <w:rPr>
          <w:rFonts w:ascii="Times New Roman" w:eastAsia="Times New Roman" w:hAnsi="Times New Roman"/>
          <w:lang w:val="sr-Cyrl-RS" w:eastAsia="sr-Latn-RS"/>
        </w:rPr>
        <w:t>омисије су:</w:t>
      </w:r>
    </w:p>
    <w:p w14:paraId="628ABC91" w14:textId="77777777" w:rsidR="00305461" w:rsidRPr="004E7EA8" w:rsidRDefault="00344CBB" w:rsidP="00305461">
      <w:pPr>
        <w:pStyle w:val="ListParagraph"/>
        <w:numPr>
          <w:ilvl w:val="0"/>
          <w:numId w:val="15"/>
        </w:num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припрема </w:t>
      </w:r>
      <w:r w:rsidR="006D5ED3" w:rsidRPr="004E7EA8">
        <w:rPr>
          <w:rFonts w:ascii="Times New Roman" w:eastAsia="Times New Roman" w:hAnsi="Times New Roman"/>
          <w:lang w:val="sr-Cyrl-RS" w:eastAsia="sr-Latn-RS"/>
        </w:rPr>
        <w:t>К</w:t>
      </w:r>
      <w:r w:rsidRPr="004E7EA8">
        <w:rPr>
          <w:rFonts w:ascii="Times New Roman" w:eastAsia="Times New Roman" w:hAnsi="Times New Roman"/>
          <w:lang w:val="sr-Cyrl-RS" w:eastAsia="sr-Latn-RS"/>
        </w:rPr>
        <w:t xml:space="preserve">онкурса и </w:t>
      </w:r>
      <w:r w:rsidR="006D5ED3" w:rsidRPr="004E7EA8">
        <w:rPr>
          <w:rFonts w:ascii="Times New Roman" w:eastAsia="Times New Roman" w:hAnsi="Times New Roman"/>
          <w:lang w:val="sr-Cyrl-RS" w:eastAsia="sr-Latn-RS"/>
        </w:rPr>
        <w:t>П</w:t>
      </w:r>
      <w:r w:rsidRPr="004E7EA8">
        <w:rPr>
          <w:rFonts w:ascii="Times New Roman" w:eastAsia="Times New Roman" w:hAnsi="Times New Roman"/>
          <w:lang w:val="sr-Cyrl-RS" w:eastAsia="sr-Latn-RS"/>
        </w:rPr>
        <w:t>равилника са пратећом документацијом;</w:t>
      </w:r>
    </w:p>
    <w:p w14:paraId="00F992AB" w14:textId="0D39CA70" w:rsidR="00305461" w:rsidRPr="004E7EA8" w:rsidRDefault="008471BB" w:rsidP="00305461">
      <w:pPr>
        <w:pStyle w:val="ListParagraph"/>
        <w:numPr>
          <w:ilvl w:val="0"/>
          <w:numId w:val="15"/>
        </w:num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пријем и евиденција пристиглих </w:t>
      </w:r>
      <w:r w:rsidR="00C61AAC" w:rsidRPr="004E7EA8">
        <w:rPr>
          <w:rFonts w:ascii="Times New Roman" w:eastAsia="Times New Roman" w:hAnsi="Times New Roman"/>
          <w:lang w:val="sr-Cyrl-RS" w:eastAsia="sr-Latn-RS"/>
        </w:rPr>
        <w:t>п</w:t>
      </w:r>
      <w:r w:rsidR="00344CBB" w:rsidRPr="004E7EA8">
        <w:rPr>
          <w:rFonts w:ascii="Times New Roman" w:eastAsia="Times New Roman" w:hAnsi="Times New Roman"/>
          <w:lang w:val="sr-Cyrl-RS" w:eastAsia="sr-Latn-RS"/>
        </w:rPr>
        <w:t>ријава;</w:t>
      </w:r>
    </w:p>
    <w:p w14:paraId="38A8C0DA" w14:textId="3CFB2F9B" w:rsidR="00305461" w:rsidRPr="004E7EA8" w:rsidRDefault="00344CBB" w:rsidP="00305461">
      <w:pPr>
        <w:pStyle w:val="ListParagraph"/>
        <w:numPr>
          <w:ilvl w:val="0"/>
          <w:numId w:val="15"/>
        </w:num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провера формалне исправности пристигле документације</w:t>
      </w:r>
      <w:r w:rsidR="00305461" w:rsidRPr="004E7EA8">
        <w:rPr>
          <w:rFonts w:ascii="Times New Roman" w:eastAsia="Times New Roman" w:hAnsi="Times New Roman"/>
          <w:lang w:val="sr-Cyrl-RS" w:eastAsia="sr-Latn-RS"/>
        </w:rPr>
        <w:t>;</w:t>
      </w:r>
    </w:p>
    <w:p w14:paraId="2CF55D1C" w14:textId="77777777" w:rsidR="00305461" w:rsidRPr="004E7EA8" w:rsidRDefault="00344CBB" w:rsidP="00305461">
      <w:pPr>
        <w:pStyle w:val="ListParagraph"/>
        <w:numPr>
          <w:ilvl w:val="0"/>
          <w:numId w:val="15"/>
        </w:num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lastRenderedPageBreak/>
        <w:t xml:space="preserve">оцењивање </w:t>
      </w:r>
      <w:r w:rsidR="008471BB" w:rsidRPr="004E7EA8">
        <w:rPr>
          <w:rFonts w:ascii="Times New Roman" w:eastAsia="Times New Roman" w:hAnsi="Times New Roman"/>
          <w:lang w:val="sr-Cyrl-RS" w:eastAsia="sr-Latn-RS"/>
        </w:rPr>
        <w:t xml:space="preserve">инвестиционих </w:t>
      </w:r>
      <w:r w:rsidRPr="004E7EA8">
        <w:rPr>
          <w:rFonts w:ascii="Times New Roman" w:eastAsia="Times New Roman" w:hAnsi="Times New Roman"/>
          <w:lang w:val="sr-Cyrl-RS" w:eastAsia="sr-Latn-RS"/>
        </w:rPr>
        <w:t>пројеката и израда листе</w:t>
      </w:r>
      <w:r w:rsidR="008471BB" w:rsidRPr="004E7EA8">
        <w:rPr>
          <w:rFonts w:ascii="Times New Roman" w:eastAsia="Times New Roman" w:hAnsi="Times New Roman"/>
          <w:lang w:val="sr-Cyrl-RS" w:eastAsia="sr-Latn-RS"/>
        </w:rPr>
        <w:t xml:space="preserve"> квалификованих пријава</w:t>
      </w:r>
      <w:r w:rsidRPr="004E7EA8">
        <w:rPr>
          <w:rFonts w:ascii="Times New Roman" w:eastAsia="Times New Roman" w:hAnsi="Times New Roman"/>
          <w:lang w:val="sr-Cyrl-RS" w:eastAsia="sr-Latn-RS"/>
        </w:rPr>
        <w:t>;</w:t>
      </w:r>
    </w:p>
    <w:p w14:paraId="6209A728" w14:textId="77777777" w:rsidR="00305461" w:rsidRPr="004E7EA8" w:rsidRDefault="00344CBB" w:rsidP="00305461">
      <w:pPr>
        <w:pStyle w:val="ListParagraph"/>
        <w:numPr>
          <w:ilvl w:val="0"/>
          <w:numId w:val="15"/>
        </w:num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припрема одлуке о додели </w:t>
      </w:r>
      <w:r w:rsidR="008471BB" w:rsidRPr="004E7EA8">
        <w:rPr>
          <w:rFonts w:ascii="Times New Roman" w:eastAsia="Times New Roman" w:hAnsi="Times New Roman"/>
          <w:lang w:val="sr-Cyrl-RS" w:eastAsia="sr-Latn-RS"/>
        </w:rPr>
        <w:t xml:space="preserve">бесповратних </w:t>
      </w:r>
      <w:r w:rsidRPr="004E7EA8">
        <w:rPr>
          <w:rFonts w:ascii="Times New Roman" w:eastAsia="Times New Roman" w:hAnsi="Times New Roman"/>
          <w:lang w:val="sr-Cyrl-RS" w:eastAsia="sr-Latn-RS"/>
        </w:rPr>
        <w:t>средстава</w:t>
      </w:r>
      <w:r w:rsidR="00366291" w:rsidRPr="004E7EA8">
        <w:rPr>
          <w:rFonts w:ascii="Times New Roman" w:eastAsia="Times New Roman" w:hAnsi="Times New Roman"/>
          <w:lang w:val="sr-Cyrl-RS" w:eastAsia="sr-Latn-RS"/>
        </w:rPr>
        <w:t>;</w:t>
      </w:r>
    </w:p>
    <w:p w14:paraId="0A3FB005" w14:textId="1F502E37" w:rsidR="00344CBB" w:rsidRPr="004E7EA8" w:rsidRDefault="00344CBB" w:rsidP="00305461">
      <w:pPr>
        <w:pStyle w:val="ListParagraph"/>
        <w:numPr>
          <w:ilvl w:val="0"/>
          <w:numId w:val="15"/>
        </w:num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припрема </w:t>
      </w:r>
      <w:r w:rsidR="006D5ED3" w:rsidRPr="004E7EA8">
        <w:rPr>
          <w:rFonts w:ascii="Times New Roman" w:eastAsia="Times New Roman" w:hAnsi="Times New Roman"/>
          <w:lang w:val="sr-Cyrl-RS" w:eastAsia="sr-Latn-RS"/>
        </w:rPr>
        <w:t>У</w:t>
      </w:r>
      <w:r w:rsidR="008471BB" w:rsidRPr="004E7EA8">
        <w:rPr>
          <w:rFonts w:ascii="Times New Roman" w:eastAsia="Times New Roman" w:hAnsi="Times New Roman"/>
          <w:lang w:val="sr-Cyrl-RS" w:eastAsia="sr-Latn-RS"/>
        </w:rPr>
        <w:t>говора</w:t>
      </w:r>
      <w:r w:rsidRPr="004E7EA8">
        <w:rPr>
          <w:rFonts w:ascii="Times New Roman" w:eastAsia="Times New Roman" w:hAnsi="Times New Roman"/>
          <w:lang w:val="sr-Cyrl-RS" w:eastAsia="sr-Latn-RS"/>
        </w:rPr>
        <w:t>.</w:t>
      </w:r>
    </w:p>
    <w:p w14:paraId="48505D26" w14:textId="62F78761" w:rsidR="00344CBB" w:rsidRPr="004E7EA8" w:rsidRDefault="00344CBB" w:rsidP="00B02B08">
      <w:pPr>
        <w:pStyle w:val="bold"/>
        <w:spacing w:beforeAutospacing="0" w:after="0" w:afterAutospacing="0" w:line="360" w:lineRule="auto"/>
        <w:jc w:val="center"/>
        <w:rPr>
          <w:b/>
          <w:sz w:val="22"/>
          <w:szCs w:val="22"/>
          <w:lang w:val="sr-Cyrl-RS"/>
        </w:rPr>
      </w:pPr>
      <w:r w:rsidRPr="004E7EA8">
        <w:rPr>
          <w:b/>
          <w:sz w:val="22"/>
          <w:szCs w:val="22"/>
          <w:lang w:val="sr-Cyrl-RS"/>
        </w:rPr>
        <w:t>Јавни кон</w:t>
      </w:r>
      <w:r w:rsidR="00366291" w:rsidRPr="004E7EA8">
        <w:rPr>
          <w:b/>
          <w:sz w:val="22"/>
          <w:szCs w:val="22"/>
          <w:lang w:val="sr-Cyrl-RS"/>
        </w:rPr>
        <w:t>к</w:t>
      </w:r>
      <w:r w:rsidRPr="004E7EA8">
        <w:rPr>
          <w:b/>
          <w:sz w:val="22"/>
          <w:szCs w:val="22"/>
          <w:lang w:val="sr-Cyrl-RS"/>
        </w:rPr>
        <w:t>урс</w:t>
      </w:r>
    </w:p>
    <w:p w14:paraId="4E125086" w14:textId="7CAC6935" w:rsidR="00344CBB" w:rsidRPr="004E7EA8" w:rsidRDefault="00344CBB" w:rsidP="003D439F">
      <w:pPr>
        <w:pStyle w:val="clan"/>
        <w:spacing w:beforeAutospacing="0" w:after="0" w:afterAutospacing="0" w:line="360" w:lineRule="auto"/>
        <w:jc w:val="center"/>
        <w:rPr>
          <w:b/>
          <w:sz w:val="22"/>
          <w:szCs w:val="22"/>
          <w:lang w:val="sr-Cyrl-RS"/>
        </w:rPr>
      </w:pPr>
      <w:r w:rsidRPr="004E7EA8">
        <w:rPr>
          <w:b/>
          <w:sz w:val="22"/>
          <w:szCs w:val="22"/>
          <w:lang w:val="sr-Cyrl-RS"/>
        </w:rPr>
        <w:t>Члан 1</w:t>
      </w:r>
      <w:r w:rsidR="00332F45">
        <w:rPr>
          <w:b/>
          <w:sz w:val="22"/>
          <w:szCs w:val="22"/>
          <w:lang w:val="sr-Cyrl-RS"/>
        </w:rPr>
        <w:t>1</w:t>
      </w:r>
      <w:r w:rsidRPr="004E7EA8">
        <w:rPr>
          <w:b/>
          <w:sz w:val="22"/>
          <w:szCs w:val="22"/>
          <w:lang w:val="sr-Cyrl-RS"/>
        </w:rPr>
        <w:t>.</w:t>
      </w:r>
    </w:p>
    <w:p w14:paraId="2FA7F6BA" w14:textId="1843A65D" w:rsidR="00344CBB" w:rsidRPr="004E7EA8" w:rsidRDefault="00344CBB" w:rsidP="00B02B08">
      <w:pPr>
        <w:pStyle w:val="NormalWeb"/>
        <w:spacing w:beforeAutospacing="0" w:after="0" w:afterAutospacing="0" w:line="360" w:lineRule="auto"/>
        <w:jc w:val="both"/>
        <w:rPr>
          <w:sz w:val="22"/>
          <w:szCs w:val="22"/>
          <w:lang w:val="sr-Cyrl-RS"/>
        </w:rPr>
      </w:pPr>
      <w:r w:rsidRPr="004E7EA8">
        <w:rPr>
          <w:sz w:val="22"/>
          <w:szCs w:val="22"/>
          <w:lang w:val="sr-Cyrl-RS"/>
        </w:rPr>
        <w:t xml:space="preserve">Додела </w:t>
      </w:r>
      <w:r w:rsidR="008471BB" w:rsidRPr="004E7EA8">
        <w:rPr>
          <w:sz w:val="22"/>
          <w:szCs w:val="22"/>
          <w:lang w:val="sr-Cyrl-RS"/>
        </w:rPr>
        <w:t xml:space="preserve">бесповратних средстава </w:t>
      </w:r>
      <w:r w:rsidRPr="004E7EA8">
        <w:rPr>
          <w:sz w:val="22"/>
          <w:szCs w:val="22"/>
          <w:lang w:val="sr-Cyrl-RS"/>
        </w:rPr>
        <w:t>спроводи се путем јавног конкурса.</w:t>
      </w:r>
    </w:p>
    <w:p w14:paraId="59B11370" w14:textId="1C51AF0F" w:rsidR="00344CBB" w:rsidRPr="004E7EA8" w:rsidRDefault="00BA3AC2" w:rsidP="00B02B08">
      <w:pPr>
        <w:pStyle w:val="NormalWeb"/>
        <w:spacing w:beforeAutospacing="0" w:after="0" w:afterAutospacing="0" w:line="360" w:lineRule="auto"/>
        <w:jc w:val="both"/>
        <w:rPr>
          <w:sz w:val="22"/>
          <w:szCs w:val="22"/>
          <w:lang w:val="sr-Cyrl-RS"/>
        </w:rPr>
      </w:pPr>
      <w:r w:rsidRPr="004E7EA8">
        <w:rPr>
          <w:sz w:val="22"/>
          <w:szCs w:val="22"/>
          <w:lang w:val="sr-Cyrl-RS"/>
        </w:rPr>
        <w:t xml:space="preserve">Конкурс се објављује у „Службеном листу Аутономне покрајине Војводине”, у једном од јавних гласила које покрива целу територију Аутономне покрајине Војводине, на интернет страници </w:t>
      </w:r>
      <w:r w:rsidR="00E30E58" w:rsidRPr="004E7EA8">
        <w:rPr>
          <w:sz w:val="22"/>
          <w:szCs w:val="22"/>
          <w:lang w:val="sr-Cyrl-RS"/>
        </w:rPr>
        <w:t>Секретаријата</w:t>
      </w:r>
      <w:r w:rsidR="00344CBB" w:rsidRPr="004E7EA8">
        <w:rPr>
          <w:sz w:val="22"/>
          <w:szCs w:val="22"/>
          <w:lang w:val="sr-Cyrl-RS"/>
        </w:rPr>
        <w:t xml:space="preserve">, као и на интернет страници </w:t>
      </w:r>
      <w:r w:rsidR="008471BB" w:rsidRPr="004E7EA8">
        <w:rPr>
          <w:sz w:val="22"/>
          <w:szCs w:val="22"/>
          <w:lang w:val="sr-Cyrl-RS"/>
        </w:rPr>
        <w:t>Развојне агенције Војводине (у даљем тексту: Агенција)</w:t>
      </w:r>
      <w:r w:rsidR="00344CBB" w:rsidRPr="004E7EA8">
        <w:rPr>
          <w:sz w:val="22"/>
          <w:szCs w:val="22"/>
          <w:lang w:val="sr-Cyrl-RS"/>
        </w:rPr>
        <w:t>.</w:t>
      </w:r>
      <w:r w:rsidR="00A543D4" w:rsidRPr="004E7EA8">
        <w:rPr>
          <w:sz w:val="22"/>
          <w:szCs w:val="22"/>
          <w:lang w:val="sr-Cyrl-RS"/>
        </w:rPr>
        <w:t xml:space="preserve"> </w:t>
      </w:r>
    </w:p>
    <w:p w14:paraId="6649720D" w14:textId="77777777" w:rsidR="00305461" w:rsidRPr="004E7EA8" w:rsidRDefault="00344CBB" w:rsidP="00305461">
      <w:pPr>
        <w:pStyle w:val="NormalWeb"/>
        <w:spacing w:beforeAutospacing="0" w:after="0" w:afterAutospacing="0" w:line="360" w:lineRule="auto"/>
        <w:jc w:val="both"/>
        <w:rPr>
          <w:sz w:val="22"/>
          <w:szCs w:val="22"/>
          <w:lang w:val="sr-Cyrl-RS"/>
        </w:rPr>
      </w:pPr>
      <w:r w:rsidRPr="004E7EA8">
        <w:rPr>
          <w:sz w:val="22"/>
          <w:szCs w:val="22"/>
          <w:lang w:val="sr-Cyrl-RS"/>
        </w:rPr>
        <w:t xml:space="preserve">Јавни конкурс нарочито садржи: </w:t>
      </w:r>
    </w:p>
    <w:p w14:paraId="22E68BFA" w14:textId="77777777" w:rsidR="00305461" w:rsidRPr="004E7EA8" w:rsidRDefault="00344CBB" w:rsidP="00305461">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 xml:space="preserve">назив и седиште органа који </w:t>
      </w:r>
      <w:r w:rsidR="008471BB" w:rsidRPr="004E7EA8">
        <w:rPr>
          <w:sz w:val="22"/>
          <w:szCs w:val="22"/>
          <w:lang w:val="sr-Cyrl-RS"/>
        </w:rPr>
        <w:t xml:space="preserve">га </w:t>
      </w:r>
      <w:r w:rsidRPr="004E7EA8">
        <w:rPr>
          <w:sz w:val="22"/>
          <w:szCs w:val="22"/>
          <w:lang w:val="sr-Cyrl-RS"/>
        </w:rPr>
        <w:t xml:space="preserve">објављује; </w:t>
      </w:r>
    </w:p>
    <w:p w14:paraId="718D2484" w14:textId="77777777" w:rsidR="00305461" w:rsidRPr="004E7EA8" w:rsidRDefault="00344CBB" w:rsidP="00305461">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назив ак</w:t>
      </w:r>
      <w:r w:rsidR="0012561F" w:rsidRPr="004E7EA8">
        <w:rPr>
          <w:sz w:val="22"/>
          <w:szCs w:val="22"/>
          <w:lang w:val="sr-Cyrl-RS"/>
        </w:rPr>
        <w:t>а</w:t>
      </w:r>
      <w:r w:rsidR="008471BB" w:rsidRPr="004E7EA8">
        <w:rPr>
          <w:sz w:val="22"/>
          <w:szCs w:val="22"/>
          <w:lang w:val="sr-Cyrl-RS"/>
        </w:rPr>
        <w:t>та на основу којих</w:t>
      </w:r>
      <w:r w:rsidRPr="004E7EA8">
        <w:rPr>
          <w:sz w:val="22"/>
          <w:szCs w:val="22"/>
          <w:lang w:val="sr-Cyrl-RS"/>
        </w:rPr>
        <w:t xml:space="preserve"> се спроводи Конкурс;</w:t>
      </w:r>
    </w:p>
    <w:p w14:paraId="18F70FBB" w14:textId="76520C28" w:rsidR="00305461" w:rsidRPr="004E7EA8" w:rsidRDefault="00344CBB" w:rsidP="00305461">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назив и сед</w:t>
      </w:r>
      <w:r w:rsidR="008471BB" w:rsidRPr="004E7EA8">
        <w:rPr>
          <w:sz w:val="22"/>
          <w:szCs w:val="22"/>
          <w:lang w:val="sr-Cyrl-RS"/>
        </w:rPr>
        <w:t>иште органа коме се достављају п</w:t>
      </w:r>
      <w:r w:rsidRPr="004E7EA8">
        <w:rPr>
          <w:sz w:val="22"/>
          <w:szCs w:val="22"/>
          <w:lang w:val="sr-Cyrl-RS"/>
        </w:rPr>
        <w:t xml:space="preserve">ријаве; </w:t>
      </w:r>
    </w:p>
    <w:p w14:paraId="44BD13EE" w14:textId="7D00AAC1" w:rsidR="00305461" w:rsidRPr="004E7EA8" w:rsidRDefault="00344CBB" w:rsidP="00305461">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 xml:space="preserve">укупан износ </w:t>
      </w:r>
      <w:r w:rsidR="008471BB" w:rsidRPr="004E7EA8">
        <w:rPr>
          <w:sz w:val="22"/>
          <w:szCs w:val="22"/>
          <w:lang w:val="sr-Cyrl-RS"/>
        </w:rPr>
        <w:t xml:space="preserve">бесповратних </w:t>
      </w:r>
      <w:r w:rsidRPr="004E7EA8">
        <w:rPr>
          <w:sz w:val="22"/>
          <w:szCs w:val="22"/>
          <w:lang w:val="sr-Cyrl-RS"/>
        </w:rPr>
        <w:t>средстава кој</w:t>
      </w:r>
      <w:r w:rsidR="00264C91" w:rsidRPr="004E7EA8">
        <w:rPr>
          <w:sz w:val="22"/>
          <w:szCs w:val="22"/>
          <w:lang w:val="sr-Cyrl-RS"/>
        </w:rPr>
        <w:t>а</w:t>
      </w:r>
      <w:r w:rsidRPr="004E7EA8">
        <w:rPr>
          <w:sz w:val="22"/>
          <w:szCs w:val="22"/>
          <w:lang w:val="sr-Cyrl-RS"/>
        </w:rPr>
        <w:t xml:space="preserve"> се додељуј</w:t>
      </w:r>
      <w:r w:rsidR="00264C91" w:rsidRPr="004E7EA8">
        <w:rPr>
          <w:sz w:val="22"/>
          <w:szCs w:val="22"/>
          <w:lang w:val="sr-Cyrl-RS"/>
        </w:rPr>
        <w:t>у</w:t>
      </w:r>
      <w:r w:rsidRPr="004E7EA8">
        <w:rPr>
          <w:sz w:val="22"/>
          <w:szCs w:val="22"/>
          <w:lang w:val="sr-Cyrl-RS"/>
        </w:rPr>
        <w:t xml:space="preserve"> Конкурсом;</w:t>
      </w:r>
    </w:p>
    <w:p w14:paraId="4FE97F9B" w14:textId="77777777" w:rsidR="00305461" w:rsidRPr="004E7EA8" w:rsidRDefault="00344CBB" w:rsidP="00305461">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 xml:space="preserve">трајање Конкурса; </w:t>
      </w:r>
    </w:p>
    <w:p w14:paraId="39C4E425" w14:textId="77777777" w:rsidR="00305461" w:rsidRPr="004E7EA8" w:rsidRDefault="00344CBB" w:rsidP="00B02B08">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 xml:space="preserve">адресу на којој се могу добити обавештења у вези са учествовањем у поступку доделе </w:t>
      </w:r>
      <w:r w:rsidR="008471BB" w:rsidRPr="004E7EA8">
        <w:rPr>
          <w:sz w:val="22"/>
          <w:szCs w:val="22"/>
          <w:lang w:val="sr-Cyrl-RS"/>
        </w:rPr>
        <w:t xml:space="preserve">бесповратних </w:t>
      </w:r>
      <w:r w:rsidRPr="004E7EA8">
        <w:rPr>
          <w:sz w:val="22"/>
          <w:szCs w:val="22"/>
          <w:lang w:val="sr-Cyrl-RS"/>
        </w:rPr>
        <w:t xml:space="preserve">средстава и податке о лицу за контакт; </w:t>
      </w:r>
    </w:p>
    <w:p w14:paraId="7AF6E070" w14:textId="77777777" w:rsidR="00305461" w:rsidRPr="004E7EA8" w:rsidRDefault="008471BB" w:rsidP="00B02B08">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о</w:t>
      </w:r>
      <w:r w:rsidR="00344CBB" w:rsidRPr="004E7EA8">
        <w:rPr>
          <w:sz w:val="22"/>
          <w:szCs w:val="22"/>
          <w:lang w:val="sr-Cyrl-RS"/>
        </w:rPr>
        <w:t>бразац пријаве;</w:t>
      </w:r>
      <w:r w:rsidR="00C2312C" w:rsidRPr="004E7EA8">
        <w:rPr>
          <w:sz w:val="22"/>
          <w:szCs w:val="22"/>
          <w:lang w:val="sr-Cyrl-RS"/>
        </w:rPr>
        <w:t xml:space="preserve"> </w:t>
      </w:r>
    </w:p>
    <w:p w14:paraId="1EFE8B67" w14:textId="77777777" w:rsidR="00305461" w:rsidRPr="004E7EA8" w:rsidRDefault="00344CBB" w:rsidP="00B02B08">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 xml:space="preserve">списак документације коју је потребно доставити уз </w:t>
      </w:r>
      <w:r w:rsidR="008471BB" w:rsidRPr="004E7EA8">
        <w:rPr>
          <w:sz w:val="22"/>
          <w:szCs w:val="22"/>
          <w:lang w:val="sr-Cyrl-RS"/>
        </w:rPr>
        <w:t>П</w:t>
      </w:r>
      <w:r w:rsidRPr="004E7EA8">
        <w:rPr>
          <w:sz w:val="22"/>
          <w:szCs w:val="22"/>
          <w:lang w:val="sr-Cyrl-RS"/>
        </w:rPr>
        <w:t>ријаву на Конкурс;</w:t>
      </w:r>
    </w:p>
    <w:p w14:paraId="0FD02EBA" w14:textId="64A81370" w:rsidR="00344CBB" w:rsidRPr="004E7EA8" w:rsidRDefault="00344CBB" w:rsidP="00B02B08">
      <w:pPr>
        <w:pStyle w:val="NormalWeb"/>
        <w:numPr>
          <w:ilvl w:val="0"/>
          <w:numId w:val="16"/>
        </w:numPr>
        <w:spacing w:beforeAutospacing="0" w:after="0" w:afterAutospacing="0" w:line="360" w:lineRule="auto"/>
        <w:jc w:val="both"/>
        <w:rPr>
          <w:sz w:val="22"/>
          <w:szCs w:val="22"/>
          <w:lang w:val="sr-Cyrl-RS"/>
        </w:rPr>
      </w:pPr>
      <w:r w:rsidRPr="004E7EA8">
        <w:rPr>
          <w:sz w:val="22"/>
          <w:szCs w:val="22"/>
          <w:lang w:val="sr-Cyrl-RS"/>
        </w:rPr>
        <w:t>друге информ</w:t>
      </w:r>
      <w:r w:rsidR="008471BB" w:rsidRPr="004E7EA8">
        <w:rPr>
          <w:sz w:val="22"/>
          <w:szCs w:val="22"/>
          <w:lang w:val="sr-Cyrl-RS"/>
        </w:rPr>
        <w:t>ације од значаја и интереса за П</w:t>
      </w:r>
      <w:r w:rsidRPr="004E7EA8">
        <w:rPr>
          <w:sz w:val="22"/>
          <w:szCs w:val="22"/>
          <w:lang w:val="sr-Cyrl-RS"/>
        </w:rPr>
        <w:t>односиоце</w:t>
      </w:r>
      <w:r w:rsidR="008471BB" w:rsidRPr="004E7EA8">
        <w:rPr>
          <w:sz w:val="22"/>
          <w:szCs w:val="22"/>
          <w:lang w:val="sr-Cyrl-RS"/>
        </w:rPr>
        <w:t xml:space="preserve"> п</w:t>
      </w:r>
      <w:r w:rsidR="0012561F" w:rsidRPr="004E7EA8">
        <w:rPr>
          <w:sz w:val="22"/>
          <w:szCs w:val="22"/>
          <w:lang w:val="sr-Cyrl-RS"/>
        </w:rPr>
        <w:t>ријаве</w:t>
      </w:r>
      <w:r w:rsidR="00366291" w:rsidRPr="004E7EA8">
        <w:rPr>
          <w:sz w:val="22"/>
          <w:szCs w:val="22"/>
          <w:lang w:val="sr-Cyrl-RS"/>
        </w:rPr>
        <w:t>.</w:t>
      </w:r>
    </w:p>
    <w:p w14:paraId="200A250E" w14:textId="77777777" w:rsidR="0012561F" w:rsidRPr="004E7EA8" w:rsidRDefault="0012561F" w:rsidP="00B02B08">
      <w:pPr>
        <w:pStyle w:val="clan"/>
        <w:spacing w:beforeAutospacing="0" w:after="0" w:afterAutospacing="0" w:line="360" w:lineRule="auto"/>
        <w:jc w:val="both"/>
        <w:rPr>
          <w:sz w:val="22"/>
          <w:szCs w:val="22"/>
          <w:lang w:val="sr-Cyrl-RS"/>
        </w:rPr>
      </w:pPr>
    </w:p>
    <w:p w14:paraId="409D5C3A" w14:textId="64738590" w:rsidR="00344CBB" w:rsidRPr="004E7EA8" w:rsidRDefault="00344CBB" w:rsidP="00B02B08">
      <w:pPr>
        <w:pStyle w:val="bold"/>
        <w:spacing w:beforeAutospacing="0" w:after="0" w:afterAutospacing="0" w:line="360" w:lineRule="auto"/>
        <w:jc w:val="center"/>
        <w:rPr>
          <w:b/>
          <w:sz w:val="22"/>
          <w:szCs w:val="22"/>
          <w:lang w:val="sr-Cyrl-RS"/>
        </w:rPr>
      </w:pPr>
      <w:r w:rsidRPr="004E7EA8">
        <w:rPr>
          <w:b/>
          <w:sz w:val="22"/>
          <w:szCs w:val="22"/>
          <w:lang w:val="sr-Cyrl-RS"/>
        </w:rPr>
        <w:t xml:space="preserve">Пријава за доделу </w:t>
      </w:r>
      <w:r w:rsidR="008471BB" w:rsidRPr="004E7EA8">
        <w:rPr>
          <w:b/>
          <w:sz w:val="22"/>
          <w:szCs w:val="22"/>
          <w:lang w:val="sr-Cyrl-RS"/>
        </w:rPr>
        <w:t xml:space="preserve">бесповратних </w:t>
      </w:r>
      <w:r w:rsidRPr="004E7EA8">
        <w:rPr>
          <w:b/>
          <w:sz w:val="22"/>
          <w:szCs w:val="22"/>
          <w:lang w:val="sr-Cyrl-RS"/>
        </w:rPr>
        <w:t>средстава</w:t>
      </w:r>
      <w:r w:rsidR="007B6EB5" w:rsidRPr="004E7EA8">
        <w:rPr>
          <w:b/>
          <w:sz w:val="22"/>
          <w:szCs w:val="22"/>
          <w:lang w:val="sr-Cyrl-RS"/>
        </w:rPr>
        <w:t>,</w:t>
      </w:r>
      <w:r w:rsidR="006037D8" w:rsidRPr="004E7EA8">
        <w:rPr>
          <w:b/>
          <w:sz w:val="22"/>
          <w:szCs w:val="22"/>
          <w:lang w:val="sr-Cyrl-RS"/>
        </w:rPr>
        <w:t xml:space="preserve"> утврђивање испуњено</w:t>
      </w:r>
      <w:r w:rsidR="008471BB" w:rsidRPr="004E7EA8">
        <w:rPr>
          <w:b/>
          <w:sz w:val="22"/>
          <w:szCs w:val="22"/>
          <w:lang w:val="sr-Cyrl-RS"/>
        </w:rPr>
        <w:t>сти формалних услова</w:t>
      </w:r>
      <w:r w:rsidR="006037D8" w:rsidRPr="004E7EA8">
        <w:rPr>
          <w:b/>
          <w:sz w:val="22"/>
          <w:szCs w:val="22"/>
          <w:lang w:val="sr-Cyrl-RS"/>
        </w:rPr>
        <w:t>,</w:t>
      </w:r>
      <w:r w:rsidR="0012561F" w:rsidRPr="004E7EA8">
        <w:rPr>
          <w:b/>
          <w:sz w:val="22"/>
          <w:szCs w:val="22"/>
          <w:lang w:val="sr-Cyrl-RS"/>
        </w:rPr>
        <w:t xml:space="preserve"> </w:t>
      </w:r>
      <w:r w:rsidRPr="004E7EA8">
        <w:rPr>
          <w:b/>
          <w:sz w:val="22"/>
          <w:szCs w:val="22"/>
          <w:lang w:val="sr-Cyrl-RS"/>
        </w:rPr>
        <w:t>стручна анализа</w:t>
      </w:r>
      <w:r w:rsidR="007B6EB5" w:rsidRPr="004E7EA8">
        <w:rPr>
          <w:b/>
          <w:sz w:val="22"/>
          <w:szCs w:val="22"/>
          <w:lang w:val="sr-Cyrl-RS"/>
        </w:rPr>
        <w:t xml:space="preserve"> и оцена</w:t>
      </w:r>
    </w:p>
    <w:p w14:paraId="6FE801EC" w14:textId="5FB44981" w:rsidR="00344CBB" w:rsidRPr="004E7EA8" w:rsidRDefault="00344CBB" w:rsidP="003D439F">
      <w:pPr>
        <w:pStyle w:val="clan"/>
        <w:spacing w:beforeAutospacing="0" w:after="0" w:afterAutospacing="0" w:line="360" w:lineRule="auto"/>
        <w:jc w:val="center"/>
        <w:rPr>
          <w:b/>
          <w:sz w:val="22"/>
          <w:szCs w:val="22"/>
          <w:lang w:val="sr-Cyrl-RS"/>
        </w:rPr>
      </w:pPr>
      <w:r w:rsidRPr="004E7EA8">
        <w:rPr>
          <w:b/>
          <w:sz w:val="22"/>
          <w:szCs w:val="22"/>
          <w:lang w:val="sr-Cyrl-RS"/>
        </w:rPr>
        <w:t>Члан 1</w:t>
      </w:r>
      <w:r w:rsidR="00FD011A">
        <w:rPr>
          <w:b/>
          <w:sz w:val="22"/>
          <w:szCs w:val="22"/>
          <w:lang w:val="sr-Cyrl-RS"/>
        </w:rPr>
        <w:t>2</w:t>
      </w:r>
      <w:r w:rsidRPr="004E7EA8">
        <w:rPr>
          <w:b/>
          <w:sz w:val="22"/>
          <w:szCs w:val="22"/>
          <w:lang w:val="sr-Cyrl-RS"/>
        </w:rPr>
        <w:t>.</w:t>
      </w:r>
    </w:p>
    <w:p w14:paraId="329EA74E" w14:textId="1DA3A7A6" w:rsidR="00344CBB" w:rsidRPr="004E7EA8" w:rsidRDefault="002C57B3" w:rsidP="00B02B08">
      <w:pPr>
        <w:pStyle w:val="NormalWeb"/>
        <w:spacing w:beforeAutospacing="0" w:after="0" w:afterAutospacing="0" w:line="360" w:lineRule="auto"/>
        <w:jc w:val="both"/>
        <w:rPr>
          <w:sz w:val="22"/>
          <w:szCs w:val="22"/>
          <w:lang w:val="sr-Cyrl-RS"/>
        </w:rPr>
      </w:pPr>
      <w:r w:rsidRPr="004E7EA8">
        <w:rPr>
          <w:sz w:val="22"/>
          <w:szCs w:val="22"/>
          <w:lang w:val="sr-Cyrl-RS"/>
        </w:rPr>
        <w:t>Подносилац пријаве</w:t>
      </w:r>
      <w:r w:rsidR="00344CBB" w:rsidRPr="004E7EA8">
        <w:rPr>
          <w:sz w:val="22"/>
          <w:szCs w:val="22"/>
          <w:lang w:val="sr-Cyrl-RS"/>
        </w:rPr>
        <w:t xml:space="preserve"> подноси Секретаријату пријаву за доделу </w:t>
      </w:r>
      <w:r w:rsidR="008471BB" w:rsidRPr="004E7EA8">
        <w:rPr>
          <w:sz w:val="22"/>
          <w:szCs w:val="22"/>
          <w:lang w:val="sr-Cyrl-RS"/>
        </w:rPr>
        <w:t xml:space="preserve">бесповратних </w:t>
      </w:r>
      <w:r w:rsidR="00344CBB" w:rsidRPr="004E7EA8">
        <w:rPr>
          <w:sz w:val="22"/>
          <w:szCs w:val="22"/>
          <w:lang w:val="sr-Cyrl-RS"/>
        </w:rPr>
        <w:t xml:space="preserve">средстава </w:t>
      </w:r>
      <w:r w:rsidR="007B6EB5" w:rsidRPr="004E7EA8">
        <w:rPr>
          <w:sz w:val="22"/>
          <w:szCs w:val="22"/>
          <w:lang w:val="sr-Cyrl-RS"/>
        </w:rPr>
        <w:t xml:space="preserve">искључиво </w:t>
      </w:r>
      <w:r w:rsidR="00344CBB" w:rsidRPr="004E7EA8">
        <w:rPr>
          <w:sz w:val="22"/>
          <w:szCs w:val="22"/>
          <w:lang w:val="sr-Cyrl-RS"/>
        </w:rPr>
        <w:t>на прописаном обрасцу, на српском језику.</w:t>
      </w:r>
    </w:p>
    <w:p w14:paraId="0B853CD2" w14:textId="3009B753" w:rsidR="007B6EB5" w:rsidRPr="004E7EA8" w:rsidRDefault="007B6EB5" w:rsidP="00B02B08">
      <w:pPr>
        <w:pStyle w:val="NormalWeb"/>
        <w:spacing w:beforeAutospacing="0" w:after="0" w:afterAutospacing="0" w:line="360" w:lineRule="auto"/>
        <w:jc w:val="both"/>
        <w:rPr>
          <w:sz w:val="22"/>
          <w:szCs w:val="22"/>
          <w:lang w:val="sr-Cyrl-RS"/>
        </w:rPr>
      </w:pPr>
      <w:r w:rsidRPr="004E7EA8">
        <w:rPr>
          <w:sz w:val="22"/>
          <w:szCs w:val="22"/>
          <w:lang w:val="sr-Cyrl-RS"/>
        </w:rPr>
        <w:t xml:space="preserve">Пријаве које </w:t>
      </w:r>
      <w:r w:rsidR="00120861" w:rsidRPr="004E7EA8">
        <w:rPr>
          <w:sz w:val="22"/>
          <w:szCs w:val="22"/>
          <w:lang w:val="sr-Cyrl-RS"/>
        </w:rPr>
        <w:t xml:space="preserve">не </w:t>
      </w:r>
      <w:r w:rsidRPr="004E7EA8">
        <w:rPr>
          <w:sz w:val="22"/>
          <w:szCs w:val="22"/>
          <w:lang w:val="sr-Cyrl-RS"/>
        </w:rPr>
        <w:t xml:space="preserve">буду поднете </w:t>
      </w:r>
      <w:r w:rsidR="00120861" w:rsidRPr="004E7EA8">
        <w:rPr>
          <w:sz w:val="22"/>
          <w:szCs w:val="22"/>
          <w:lang w:val="sr-Cyrl-RS"/>
        </w:rPr>
        <w:t>на прописаном обрасцу</w:t>
      </w:r>
      <w:r w:rsidRPr="004E7EA8">
        <w:rPr>
          <w:sz w:val="22"/>
          <w:szCs w:val="22"/>
          <w:lang w:val="sr-Cyrl-RS"/>
        </w:rPr>
        <w:t xml:space="preserve"> неће бити разматране.</w:t>
      </w:r>
    </w:p>
    <w:p w14:paraId="2403FE2D" w14:textId="487ABA65" w:rsidR="0012561F" w:rsidRPr="004E7EA8" w:rsidRDefault="0012561F" w:rsidP="00B02B08">
      <w:pPr>
        <w:pStyle w:val="NormalWeb"/>
        <w:spacing w:beforeAutospacing="0" w:after="0" w:afterAutospacing="0" w:line="360" w:lineRule="auto"/>
        <w:jc w:val="both"/>
        <w:rPr>
          <w:sz w:val="22"/>
          <w:szCs w:val="22"/>
          <w:lang w:val="sr-Cyrl-RS"/>
        </w:rPr>
      </w:pPr>
      <w:r w:rsidRPr="004E7EA8">
        <w:rPr>
          <w:sz w:val="22"/>
          <w:szCs w:val="22"/>
          <w:lang w:val="sr-Cyrl-RS"/>
        </w:rPr>
        <w:t xml:space="preserve">Додатна документација може бити поднета као прилог, уз обавезни </w:t>
      </w:r>
      <w:r w:rsidR="00120861" w:rsidRPr="004E7EA8">
        <w:rPr>
          <w:sz w:val="22"/>
          <w:szCs w:val="22"/>
          <w:lang w:val="sr-Cyrl-RS"/>
        </w:rPr>
        <w:t>прописани образац П</w:t>
      </w:r>
      <w:r w:rsidRPr="004E7EA8">
        <w:rPr>
          <w:sz w:val="22"/>
          <w:szCs w:val="22"/>
          <w:lang w:val="sr-Cyrl-RS"/>
        </w:rPr>
        <w:t>ријаве.</w:t>
      </w:r>
    </w:p>
    <w:p w14:paraId="117B03D5" w14:textId="3D03989E" w:rsidR="00344CBB" w:rsidRPr="004E7EA8" w:rsidRDefault="00344CBB" w:rsidP="00B02B08">
      <w:pPr>
        <w:pStyle w:val="NormalWeb"/>
        <w:spacing w:beforeAutospacing="0" w:after="0" w:afterAutospacing="0" w:line="360" w:lineRule="auto"/>
        <w:jc w:val="both"/>
        <w:rPr>
          <w:sz w:val="22"/>
          <w:szCs w:val="22"/>
          <w:lang w:val="sr-Cyrl-RS"/>
        </w:rPr>
      </w:pPr>
      <w:r w:rsidRPr="004E7EA8">
        <w:rPr>
          <w:sz w:val="22"/>
          <w:szCs w:val="22"/>
          <w:lang w:val="sr-Cyrl-RS"/>
        </w:rPr>
        <w:t xml:space="preserve">На основу Пријаве Комисија врши проверу формалне исправности </w:t>
      </w:r>
      <w:r w:rsidR="00472BCE" w:rsidRPr="004E7EA8">
        <w:rPr>
          <w:sz w:val="22"/>
          <w:szCs w:val="22"/>
          <w:lang w:val="sr-Cyrl-RS"/>
        </w:rPr>
        <w:t>у смислу достављања обавезне документације</w:t>
      </w:r>
      <w:r w:rsidRPr="004E7EA8">
        <w:rPr>
          <w:sz w:val="22"/>
          <w:szCs w:val="22"/>
          <w:lang w:val="sr-Cyrl-RS"/>
        </w:rPr>
        <w:t>. За формално исправне пријаве</w:t>
      </w:r>
      <w:r w:rsidR="008B6411" w:rsidRPr="004E7EA8">
        <w:rPr>
          <w:sz w:val="22"/>
          <w:szCs w:val="22"/>
          <w:lang w:val="sr-Cyrl-RS"/>
        </w:rPr>
        <w:t xml:space="preserve"> спроводи стручну анализу и оцену</w:t>
      </w:r>
      <w:r w:rsidRPr="004E7EA8">
        <w:rPr>
          <w:sz w:val="22"/>
          <w:szCs w:val="22"/>
          <w:lang w:val="sr-Cyrl-RS"/>
        </w:rPr>
        <w:t xml:space="preserve"> </w:t>
      </w:r>
      <w:r w:rsidR="008B6411" w:rsidRPr="004E7EA8">
        <w:rPr>
          <w:sz w:val="22"/>
          <w:szCs w:val="22"/>
          <w:lang w:val="sr-Cyrl-RS"/>
        </w:rPr>
        <w:t>и</w:t>
      </w:r>
      <w:r w:rsidRPr="004E7EA8">
        <w:rPr>
          <w:sz w:val="22"/>
          <w:szCs w:val="22"/>
          <w:lang w:val="sr-Cyrl-RS"/>
        </w:rPr>
        <w:t xml:space="preserve"> израђује </w:t>
      </w:r>
      <w:r w:rsidR="008B6411" w:rsidRPr="004E7EA8">
        <w:rPr>
          <w:sz w:val="22"/>
          <w:szCs w:val="22"/>
          <w:lang w:val="sr-Cyrl-RS"/>
        </w:rPr>
        <w:t>листу квалификованих пријава</w:t>
      </w:r>
      <w:r w:rsidR="004E2135" w:rsidRPr="004E7EA8">
        <w:rPr>
          <w:sz w:val="22"/>
          <w:szCs w:val="22"/>
          <w:lang w:val="sr-Cyrl-RS"/>
        </w:rPr>
        <w:t>.</w:t>
      </w:r>
    </w:p>
    <w:p w14:paraId="1B21A0DC" w14:textId="01456C8D" w:rsidR="0028711C" w:rsidRPr="004E7EA8" w:rsidRDefault="00551788" w:rsidP="00B02B08">
      <w:pPr>
        <w:pStyle w:val="NormalWeb"/>
        <w:spacing w:beforeAutospacing="0" w:after="0" w:afterAutospacing="0" w:line="360" w:lineRule="auto"/>
        <w:jc w:val="both"/>
        <w:rPr>
          <w:sz w:val="22"/>
          <w:szCs w:val="22"/>
          <w:lang w:val="sr-Cyrl-RS"/>
        </w:rPr>
      </w:pPr>
      <w:r w:rsidRPr="004E7EA8">
        <w:rPr>
          <w:sz w:val="22"/>
          <w:szCs w:val="22"/>
          <w:lang w:val="sr-Cyrl-RS"/>
        </w:rPr>
        <w:t>Уколико је пријава</w:t>
      </w:r>
      <w:r w:rsidR="002C57B3" w:rsidRPr="004E7EA8">
        <w:rPr>
          <w:sz w:val="22"/>
          <w:szCs w:val="22"/>
          <w:lang w:val="sr-Cyrl-RS"/>
        </w:rPr>
        <w:t xml:space="preserve"> непотпуна, у погледу </w:t>
      </w:r>
      <w:r w:rsidR="002A2B7A" w:rsidRPr="004E7EA8">
        <w:rPr>
          <w:sz w:val="22"/>
          <w:szCs w:val="22"/>
          <w:lang w:val="sr-Cyrl-RS"/>
        </w:rPr>
        <w:t xml:space="preserve">обавезне </w:t>
      </w:r>
      <w:r w:rsidR="00344CBB" w:rsidRPr="004E7EA8">
        <w:rPr>
          <w:sz w:val="22"/>
          <w:szCs w:val="22"/>
          <w:lang w:val="sr-Cyrl-RS"/>
        </w:rPr>
        <w:t>докумен</w:t>
      </w:r>
      <w:r w:rsidR="002A2B7A" w:rsidRPr="004E7EA8">
        <w:rPr>
          <w:sz w:val="22"/>
          <w:szCs w:val="22"/>
          <w:lang w:val="sr-Cyrl-RS"/>
        </w:rPr>
        <w:t>тације, Комисија ће обавестити П</w:t>
      </w:r>
      <w:r w:rsidR="00344CBB" w:rsidRPr="004E7EA8">
        <w:rPr>
          <w:sz w:val="22"/>
          <w:szCs w:val="22"/>
          <w:lang w:val="sr-Cyrl-RS"/>
        </w:rPr>
        <w:t>односиоца пријаве писменим путем</w:t>
      </w:r>
      <w:r w:rsidR="00472BCE" w:rsidRPr="004E7EA8">
        <w:rPr>
          <w:sz w:val="22"/>
          <w:szCs w:val="22"/>
          <w:lang w:val="sr-Cyrl-RS"/>
        </w:rPr>
        <w:t xml:space="preserve"> (електронском поштом)</w:t>
      </w:r>
      <w:r w:rsidR="00344CBB" w:rsidRPr="004E7EA8">
        <w:rPr>
          <w:sz w:val="22"/>
          <w:szCs w:val="22"/>
          <w:lang w:val="sr-Cyrl-RS"/>
        </w:rPr>
        <w:t xml:space="preserve"> и оставити му рок од највише 8 дана </w:t>
      </w:r>
      <w:r w:rsidRPr="004E7EA8">
        <w:rPr>
          <w:sz w:val="22"/>
          <w:szCs w:val="22"/>
          <w:lang w:val="sr-Cyrl-RS"/>
        </w:rPr>
        <w:t xml:space="preserve">од дана слања </w:t>
      </w:r>
      <w:r w:rsidR="00344CBB" w:rsidRPr="004E7EA8">
        <w:rPr>
          <w:sz w:val="22"/>
          <w:szCs w:val="22"/>
          <w:lang w:val="sr-Cyrl-RS"/>
        </w:rPr>
        <w:t>да допуни документ</w:t>
      </w:r>
      <w:r w:rsidR="002A2B7A" w:rsidRPr="004E7EA8">
        <w:rPr>
          <w:sz w:val="22"/>
          <w:szCs w:val="22"/>
          <w:lang w:val="sr-Cyrl-RS"/>
        </w:rPr>
        <w:t xml:space="preserve">ацију. </w:t>
      </w:r>
    </w:p>
    <w:p w14:paraId="374EB70E" w14:textId="528D0924" w:rsidR="00344CBB" w:rsidRPr="004E7EA8" w:rsidRDefault="002A2B7A" w:rsidP="00B02B08">
      <w:pPr>
        <w:pStyle w:val="NormalWeb"/>
        <w:spacing w:beforeAutospacing="0" w:after="0" w:afterAutospacing="0" w:line="360" w:lineRule="auto"/>
        <w:jc w:val="both"/>
        <w:rPr>
          <w:sz w:val="22"/>
          <w:szCs w:val="22"/>
          <w:lang w:val="sr-Cyrl-RS"/>
        </w:rPr>
      </w:pPr>
      <w:r w:rsidRPr="004E7EA8">
        <w:rPr>
          <w:sz w:val="22"/>
          <w:szCs w:val="22"/>
          <w:lang w:val="sr-Cyrl-RS"/>
        </w:rPr>
        <w:t>Ако подносилац уз П</w:t>
      </w:r>
      <w:r w:rsidR="00344CBB" w:rsidRPr="004E7EA8">
        <w:rPr>
          <w:sz w:val="22"/>
          <w:szCs w:val="22"/>
          <w:lang w:val="sr-Cyrl-RS"/>
        </w:rPr>
        <w:t>ријаву не достави контакт, односно телефон и адресу</w:t>
      </w:r>
      <w:r w:rsidR="00551788" w:rsidRPr="004E7EA8">
        <w:rPr>
          <w:sz w:val="22"/>
          <w:szCs w:val="22"/>
          <w:lang w:val="sr-Cyrl-RS"/>
        </w:rPr>
        <w:t xml:space="preserve"> електронске поште</w:t>
      </w:r>
      <w:r w:rsidR="00344CBB" w:rsidRPr="004E7EA8">
        <w:rPr>
          <w:sz w:val="22"/>
          <w:szCs w:val="22"/>
          <w:lang w:val="sr-Cyrl-RS"/>
        </w:rPr>
        <w:t xml:space="preserve">, као и ако </w:t>
      </w:r>
      <w:r w:rsidR="00FD011A">
        <w:rPr>
          <w:sz w:val="22"/>
          <w:szCs w:val="22"/>
          <w:lang w:val="sr-Cyrl-RS"/>
        </w:rPr>
        <w:t>су Пријава или</w:t>
      </w:r>
      <w:r w:rsidR="00344CBB" w:rsidRPr="004E7EA8">
        <w:rPr>
          <w:sz w:val="22"/>
          <w:szCs w:val="22"/>
          <w:lang w:val="sr-Cyrl-RS"/>
        </w:rPr>
        <w:t xml:space="preserve"> документација подносиоца нејасн</w:t>
      </w:r>
      <w:r w:rsidR="00FD011A">
        <w:rPr>
          <w:sz w:val="22"/>
          <w:szCs w:val="22"/>
          <w:lang w:val="sr-Cyrl-RS"/>
        </w:rPr>
        <w:t>е</w:t>
      </w:r>
      <w:r w:rsidR="00344CBB" w:rsidRPr="004E7EA8">
        <w:rPr>
          <w:sz w:val="22"/>
          <w:szCs w:val="22"/>
          <w:lang w:val="sr-Cyrl-RS"/>
        </w:rPr>
        <w:t xml:space="preserve"> и </w:t>
      </w:r>
      <w:r w:rsidR="00C2312C" w:rsidRPr="004E7EA8">
        <w:rPr>
          <w:sz w:val="22"/>
          <w:szCs w:val="22"/>
          <w:lang w:val="sr-Cyrl-RS"/>
        </w:rPr>
        <w:t>неразумљив</w:t>
      </w:r>
      <w:r w:rsidR="00FD011A">
        <w:rPr>
          <w:sz w:val="22"/>
          <w:szCs w:val="22"/>
          <w:lang w:val="sr-Cyrl-RS"/>
        </w:rPr>
        <w:t>е</w:t>
      </w:r>
      <w:r w:rsidR="00344CBB" w:rsidRPr="004E7EA8">
        <w:rPr>
          <w:sz w:val="22"/>
          <w:szCs w:val="22"/>
          <w:lang w:val="sr-Cyrl-RS"/>
        </w:rPr>
        <w:t xml:space="preserve">, Комисија није дужна указивати на недостатке већ ће записником констатовати да </w:t>
      </w:r>
      <w:r w:rsidR="00551788" w:rsidRPr="004E7EA8">
        <w:rPr>
          <w:sz w:val="22"/>
          <w:szCs w:val="22"/>
          <w:lang w:val="sr-Cyrl-RS"/>
        </w:rPr>
        <w:t xml:space="preserve">је </w:t>
      </w:r>
      <w:r w:rsidR="00344CBB" w:rsidRPr="004E7EA8">
        <w:rPr>
          <w:sz w:val="22"/>
          <w:szCs w:val="22"/>
          <w:lang w:val="sr-Cyrl-RS"/>
        </w:rPr>
        <w:t xml:space="preserve">пријава подносиоца </w:t>
      </w:r>
      <w:r w:rsidR="00551788" w:rsidRPr="004E7EA8">
        <w:rPr>
          <w:sz w:val="22"/>
          <w:szCs w:val="22"/>
          <w:lang w:val="sr-Cyrl-RS"/>
        </w:rPr>
        <w:t>неквалификована за даље поступање</w:t>
      </w:r>
      <w:r w:rsidR="00344CBB" w:rsidRPr="004E7EA8">
        <w:rPr>
          <w:sz w:val="22"/>
          <w:szCs w:val="22"/>
          <w:lang w:val="sr-Cyrl-RS"/>
        </w:rPr>
        <w:t xml:space="preserve">. </w:t>
      </w:r>
    </w:p>
    <w:p w14:paraId="4E27CC50" w14:textId="77777777" w:rsidR="005C5F60" w:rsidRDefault="005C5F60" w:rsidP="003D1A58">
      <w:pPr>
        <w:pStyle w:val="NormalWeb"/>
        <w:spacing w:beforeAutospacing="0" w:after="0" w:afterAutospacing="0" w:line="360" w:lineRule="auto"/>
        <w:jc w:val="both"/>
        <w:rPr>
          <w:sz w:val="22"/>
          <w:szCs w:val="22"/>
          <w:lang w:val="sr-Cyrl-RS"/>
        </w:rPr>
      </w:pPr>
    </w:p>
    <w:p w14:paraId="03E9D19F" w14:textId="79B27462" w:rsidR="006022F0" w:rsidRPr="004E7EA8" w:rsidRDefault="002A2B7A" w:rsidP="003D1A58">
      <w:pPr>
        <w:pStyle w:val="NormalWeb"/>
        <w:spacing w:beforeAutospacing="0" w:after="0" w:afterAutospacing="0" w:line="360" w:lineRule="auto"/>
        <w:jc w:val="both"/>
        <w:rPr>
          <w:sz w:val="22"/>
          <w:szCs w:val="22"/>
          <w:lang w:val="sr-Cyrl-RS"/>
        </w:rPr>
      </w:pPr>
      <w:r w:rsidRPr="004E7EA8">
        <w:rPr>
          <w:sz w:val="22"/>
          <w:szCs w:val="22"/>
          <w:lang w:val="sr-Cyrl-RS"/>
        </w:rPr>
        <w:t>Комисија ће одбацити</w:t>
      </w:r>
      <w:r w:rsidR="00A11167" w:rsidRPr="004E7EA8">
        <w:rPr>
          <w:sz w:val="22"/>
          <w:szCs w:val="22"/>
          <w:lang w:val="sr-Cyrl-RS"/>
        </w:rPr>
        <w:t xml:space="preserve"> неблаговр</w:t>
      </w:r>
      <w:r w:rsidRPr="004E7EA8">
        <w:rPr>
          <w:sz w:val="22"/>
          <w:szCs w:val="22"/>
          <w:lang w:val="sr-Cyrl-RS"/>
        </w:rPr>
        <w:t>емене, непотпуне,</w:t>
      </w:r>
      <w:r w:rsidR="00BA3AC2" w:rsidRPr="004E7EA8">
        <w:rPr>
          <w:sz w:val="22"/>
          <w:szCs w:val="22"/>
          <w:lang w:val="sr-Cyrl-RS"/>
        </w:rPr>
        <w:t xml:space="preserve"> </w:t>
      </w:r>
      <w:r w:rsidRPr="004E7EA8">
        <w:rPr>
          <w:sz w:val="22"/>
          <w:szCs w:val="22"/>
          <w:lang w:val="sr-Cyrl-RS"/>
        </w:rPr>
        <w:t xml:space="preserve">недозвољене </w:t>
      </w:r>
      <w:r w:rsidR="00A11167" w:rsidRPr="004E7EA8">
        <w:rPr>
          <w:sz w:val="22"/>
          <w:szCs w:val="22"/>
          <w:lang w:val="sr-Cyrl-RS"/>
        </w:rPr>
        <w:t>и нејасне пријаве</w:t>
      </w:r>
      <w:r w:rsidR="00551788" w:rsidRPr="004E7EA8">
        <w:rPr>
          <w:sz w:val="22"/>
          <w:szCs w:val="22"/>
          <w:lang w:val="sr-Cyrl-RS"/>
        </w:rPr>
        <w:t>, као и пријаве к</w:t>
      </w:r>
      <w:r w:rsidRPr="004E7EA8">
        <w:rPr>
          <w:sz w:val="22"/>
          <w:szCs w:val="22"/>
          <w:lang w:val="sr-Cyrl-RS"/>
        </w:rPr>
        <w:t>оје нису поднете на прописаном обрасцу</w:t>
      </w:r>
      <w:r w:rsidR="00A11167" w:rsidRPr="004E7EA8">
        <w:rPr>
          <w:sz w:val="22"/>
          <w:szCs w:val="22"/>
          <w:lang w:val="sr-Cyrl-RS"/>
        </w:rPr>
        <w:t>.</w:t>
      </w:r>
    </w:p>
    <w:p w14:paraId="74CE12F9" w14:textId="77777777" w:rsidR="003D1A58" w:rsidRPr="004E7EA8" w:rsidRDefault="003D1A58" w:rsidP="003D1A58">
      <w:pPr>
        <w:pStyle w:val="NormalWeb"/>
        <w:spacing w:beforeAutospacing="0" w:after="0" w:afterAutospacing="0" w:line="360" w:lineRule="auto"/>
        <w:jc w:val="both"/>
        <w:rPr>
          <w:sz w:val="22"/>
          <w:szCs w:val="22"/>
          <w:lang w:val="sr-Cyrl-RS"/>
        </w:rPr>
      </w:pPr>
    </w:p>
    <w:p w14:paraId="1B055342" w14:textId="74785671" w:rsidR="00EA334B" w:rsidRPr="004E7EA8" w:rsidRDefault="002A2B7A" w:rsidP="00B02B08">
      <w:pPr>
        <w:spacing w:after="0" w:line="360" w:lineRule="auto"/>
        <w:jc w:val="center"/>
        <w:rPr>
          <w:rFonts w:ascii="Times New Roman" w:eastAsia="Times New Roman" w:hAnsi="Times New Roman"/>
          <w:b/>
          <w:vertAlign w:val="superscript"/>
          <w:lang w:val="sr-Cyrl-RS" w:eastAsia="sr-Latn-RS"/>
        </w:rPr>
      </w:pPr>
      <w:r w:rsidRPr="004E7EA8">
        <w:rPr>
          <w:rFonts w:ascii="Times New Roman" w:eastAsia="Times New Roman" w:hAnsi="Times New Roman"/>
          <w:b/>
          <w:lang w:val="sr-Cyrl-RS" w:eastAsia="sr-Latn-RS"/>
        </w:rPr>
        <w:t>П</w:t>
      </w:r>
      <w:r w:rsidR="00681C15" w:rsidRPr="004E7EA8">
        <w:rPr>
          <w:rFonts w:ascii="Times New Roman" w:eastAsia="Times New Roman" w:hAnsi="Times New Roman"/>
          <w:b/>
          <w:lang w:val="sr-Cyrl-RS" w:eastAsia="sr-Latn-RS"/>
        </w:rPr>
        <w:t>ријав</w:t>
      </w:r>
      <w:r w:rsidRPr="004E7EA8">
        <w:rPr>
          <w:rFonts w:ascii="Times New Roman" w:eastAsia="Times New Roman" w:hAnsi="Times New Roman"/>
          <w:b/>
          <w:lang w:val="sr-Cyrl-RS" w:eastAsia="sr-Latn-RS"/>
        </w:rPr>
        <w:t>а</w:t>
      </w:r>
      <w:r w:rsidR="00B938BE" w:rsidRPr="004E7EA8">
        <w:rPr>
          <w:rFonts w:ascii="Times New Roman" w:eastAsia="Times New Roman" w:hAnsi="Times New Roman"/>
          <w:b/>
          <w:lang w:val="sr-Cyrl-RS" w:eastAsia="sr-Latn-RS"/>
        </w:rPr>
        <w:t xml:space="preserve"> и обавезна документација</w:t>
      </w:r>
    </w:p>
    <w:p w14:paraId="3657BD1B" w14:textId="15180DA3" w:rsidR="00EA334B" w:rsidRPr="004E7EA8" w:rsidRDefault="00C2312C" w:rsidP="003D439F">
      <w:pPr>
        <w:spacing w:after="0" w:line="360" w:lineRule="auto"/>
        <w:jc w:val="center"/>
        <w:rPr>
          <w:rFonts w:ascii="Times New Roman" w:eastAsia="Times New Roman" w:hAnsi="Times New Roman"/>
          <w:b/>
          <w:lang w:val="sr-Cyrl-RS" w:eastAsia="sr-Latn-RS"/>
        </w:rPr>
      </w:pPr>
      <w:r w:rsidRPr="004E7EA8">
        <w:rPr>
          <w:rFonts w:ascii="Times New Roman" w:eastAsia="Times New Roman" w:hAnsi="Times New Roman"/>
          <w:b/>
          <w:lang w:val="sr-Cyrl-RS" w:eastAsia="sr-Latn-RS"/>
        </w:rPr>
        <w:t>Члан 1</w:t>
      </w:r>
      <w:r w:rsidR="007D725D">
        <w:rPr>
          <w:rFonts w:ascii="Times New Roman" w:eastAsia="Times New Roman" w:hAnsi="Times New Roman"/>
          <w:b/>
          <w:lang w:val="sr-Cyrl-RS" w:eastAsia="sr-Latn-RS"/>
        </w:rPr>
        <w:t>3</w:t>
      </w:r>
      <w:r w:rsidR="00EA334B" w:rsidRPr="004E7EA8">
        <w:rPr>
          <w:rFonts w:ascii="Times New Roman" w:eastAsia="Times New Roman" w:hAnsi="Times New Roman"/>
          <w:b/>
          <w:lang w:val="sr-Cyrl-RS" w:eastAsia="sr-Latn-RS"/>
        </w:rPr>
        <w:t>.</w:t>
      </w:r>
    </w:p>
    <w:p w14:paraId="665C6AD5" w14:textId="77777777" w:rsidR="00B135C3" w:rsidRDefault="00B135C3" w:rsidP="00B135C3">
      <w:pPr>
        <w:spacing w:after="0" w:line="360" w:lineRule="auto"/>
        <w:jc w:val="both"/>
        <w:rPr>
          <w:rFonts w:ascii="Times New Roman" w:eastAsiaTheme="minorHAnsi" w:hAnsi="Times New Roman"/>
          <w:lang w:val="sr-Cyrl-RS"/>
        </w:rPr>
      </w:pPr>
      <w:r w:rsidRPr="00F01CC3">
        <w:rPr>
          <w:rFonts w:ascii="Times New Roman" w:eastAsiaTheme="minorHAnsi" w:hAnsi="Times New Roman"/>
          <w:lang w:val="sr-Cyrl-RS"/>
        </w:rPr>
        <w:t>Уз Пријаву на прописаном обрасцу, која је уредно попуњена, са припадајућим изјавама које су саставни део Пријаве (Изјава 1) и прилозима (предрачун/понуда/предуговор) подносилац пријаве дужан је да приложи и следећу обавезну документацију</w:t>
      </w:r>
      <w:r>
        <w:rPr>
          <w:rFonts w:ascii="Times New Roman" w:eastAsiaTheme="minorHAnsi" w:hAnsi="Times New Roman"/>
          <w:lang w:val="sr-Cyrl-RS"/>
        </w:rPr>
        <w:t>:</w:t>
      </w:r>
    </w:p>
    <w:p w14:paraId="027B6DBC"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Финансијски извештај регистрован код Агенције за привредне регистре за </w:t>
      </w:r>
      <w:r w:rsidRPr="0036283B">
        <w:rPr>
          <w:rFonts w:ascii="Times New Roman" w:hAnsi="Times New Roman"/>
          <w:lang w:val="sr-Latn-RS"/>
        </w:rPr>
        <w:t xml:space="preserve">2018. </w:t>
      </w:r>
      <w:r w:rsidRPr="0036283B">
        <w:rPr>
          <w:rFonts w:ascii="Times New Roman" w:hAnsi="Times New Roman"/>
          <w:lang w:val="sr-Cyrl-RS"/>
        </w:rPr>
        <w:t>годину и консолидовани финансијски извештај ако је подносилац у обавези израде консолидованог финансијског извештаја</w:t>
      </w:r>
      <w:r w:rsidRPr="0036283B">
        <w:rPr>
          <w:rFonts w:ascii="Times New Roman" w:hAnsi="Times New Roman"/>
          <w:lang w:val="sr-Latn-RS"/>
        </w:rPr>
        <w:t xml:space="preserve">, </w:t>
      </w:r>
      <w:r w:rsidRPr="0036283B">
        <w:rPr>
          <w:rFonts w:ascii="Times New Roman" w:hAnsi="Times New Roman"/>
          <w:lang w:val="sr-Cyrl-RS"/>
        </w:rPr>
        <w:t>као и аналитичка картица групе рачуна 20</w:t>
      </w:r>
      <w:r w:rsidRPr="0036283B">
        <w:rPr>
          <w:rFonts w:ascii="Times New Roman" w:hAnsi="Times New Roman"/>
          <w:lang w:val="sr-Latn-RS"/>
        </w:rPr>
        <w:t xml:space="preserve"> </w:t>
      </w:r>
      <w:r w:rsidRPr="0036283B">
        <w:rPr>
          <w:rFonts w:ascii="Times New Roman" w:hAnsi="Times New Roman"/>
          <w:lang w:val="sr-Cyrl-RS"/>
        </w:rPr>
        <w:t>и групе рачуна 4</w:t>
      </w:r>
      <w:r w:rsidRPr="0036283B">
        <w:rPr>
          <w:rFonts w:ascii="Times New Roman" w:hAnsi="Times New Roman"/>
          <w:lang w:val="sr-Latn-RS"/>
        </w:rPr>
        <w:t>3</w:t>
      </w:r>
      <w:r w:rsidRPr="0036283B">
        <w:rPr>
          <w:rFonts w:ascii="Times New Roman" w:hAnsi="Times New Roman"/>
          <w:lang w:val="sr-Cyrl-RS"/>
        </w:rPr>
        <w:t xml:space="preserve"> на дан 31.12.2019. године (оригинал или копија);</w:t>
      </w:r>
    </w:p>
    <w:p w14:paraId="542D7E8B"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Извод о регистрацији из Регистра привредних субјеката код Агенције за привредне регистре (оригинал или копија);</w:t>
      </w:r>
    </w:p>
    <w:p w14:paraId="705C6BA5"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Потврда Агенције за привредне регистре или надлежног Привредног суда да против задруге није покренут стечај у складу с прописима којима се уређују стечај (оригинал или оверена копија); </w:t>
      </w:r>
    </w:p>
    <w:p w14:paraId="249A7EEC"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Уверење Пореске управе Републике Србије о измирењу обавеза по основу пореза и доприноса у Републици Србији (оригинал);</w:t>
      </w:r>
    </w:p>
    <w:p w14:paraId="5603DF74"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Уверење надлежног органа ЈЛС о измирењу обавеза према локалној пореској администрацији (оригинал);</w:t>
      </w:r>
    </w:p>
    <w:p w14:paraId="6DA03610"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Уверење МУП-а по месту пребивалишта законских и осталих заступника да законски и остали заступници задруге нису правноснажно осуђивани за кривична дела против привреде, имовине, недозвољене трговине и против службене дужности (оригинал); </w:t>
      </w:r>
    </w:p>
    <w:p w14:paraId="3646E43F"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Уверење издато од надлежног Основног суда да се против законских и осталих заступника у задрузи не води кривични поступак (оригинал); </w:t>
      </w:r>
    </w:p>
    <w:p w14:paraId="58AF1608"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Уверење издато од Основног суда месно надлежног по седишту задруге да задруга није осуђивана за кривично дело извршено у обављању привредне делатности (оригинал);</w:t>
      </w:r>
    </w:p>
    <w:p w14:paraId="4FED263E"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Уверење издато од надлежног Привредног суда по седишту задруге да задруга није осуђивано за учињен привредни преступ (оригинал);</w:t>
      </w:r>
    </w:p>
    <w:p w14:paraId="57E10398"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Потврда овлашћеног Задружног савеза да задруга послује у складу са Законом о задругама која се издаје на основу коначног извештаја о обављеној задружног ревизији, не старијег од две године; </w:t>
      </w:r>
    </w:p>
    <w:p w14:paraId="6E53CDB6"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Потврда ЈВП „Воде Војводине“ </w:t>
      </w:r>
      <w:r w:rsidRPr="0036283B">
        <w:rPr>
          <w:rFonts w:ascii="Times New Roman" w:hAnsi="Times New Roman"/>
          <w:lang w:val="sr-Latn-RS"/>
        </w:rPr>
        <w:t>o</w:t>
      </w:r>
      <w:r w:rsidRPr="0036283B">
        <w:rPr>
          <w:rFonts w:ascii="Times New Roman" w:hAnsi="Times New Roman"/>
          <w:lang w:val="sr-Cyrl-RS"/>
        </w:rPr>
        <w:t xml:space="preserve"> регулисаној накнади за одводњавање/наводњавање закључно са 31.12.2019. године;</w:t>
      </w:r>
    </w:p>
    <w:p w14:paraId="2007A3C0" w14:textId="77777777" w:rsidR="00B135C3" w:rsidRPr="0036283B" w:rsidRDefault="00B135C3" w:rsidP="00B135C3">
      <w:pPr>
        <w:pStyle w:val="ListParagraph"/>
        <w:numPr>
          <w:ilvl w:val="0"/>
          <w:numId w:val="23"/>
        </w:numPr>
        <w:spacing w:after="0" w:line="360" w:lineRule="auto"/>
        <w:jc w:val="both"/>
        <w:rPr>
          <w:rFonts w:ascii="Times New Roman" w:hAnsi="Times New Roman"/>
          <w:color w:val="FF0000"/>
          <w:lang w:val="sr-Latn-RS"/>
        </w:rPr>
      </w:pPr>
      <w:r w:rsidRPr="0036283B">
        <w:rPr>
          <w:rFonts w:ascii="Times New Roman" w:hAnsi="Times New Roman"/>
          <w:lang w:val="sr-Cyrl-RS"/>
        </w:rPr>
        <w:t xml:space="preserve">Потврда надлежног органа или фотокопија уговора са Министарством пољопривреде, шумарства и водопривреде о измиреним доспелим обавезама за закуп пољопривредног земљишта у државној својини и доказ </w:t>
      </w:r>
      <w:r w:rsidRPr="0036283B">
        <w:rPr>
          <w:rFonts w:ascii="Times New Roman" w:hAnsi="Times New Roman"/>
          <w:lang w:val="sr-Latn-RS"/>
        </w:rPr>
        <w:t>o</w:t>
      </w:r>
      <w:r w:rsidRPr="0036283B">
        <w:rPr>
          <w:rFonts w:ascii="Times New Roman" w:hAnsi="Times New Roman"/>
          <w:lang w:val="sr-Cyrl-RS"/>
        </w:rPr>
        <w:t xml:space="preserve"> извршеном плаћању.</w:t>
      </w:r>
    </w:p>
    <w:p w14:paraId="24275C0D" w14:textId="77777777" w:rsidR="004E09E6" w:rsidRPr="00B135C3" w:rsidRDefault="004E09E6" w:rsidP="00B02B08">
      <w:pPr>
        <w:spacing w:after="0" w:line="360" w:lineRule="auto"/>
        <w:jc w:val="both"/>
        <w:rPr>
          <w:rFonts w:ascii="Times New Roman" w:hAnsi="Times New Roman"/>
          <w:lang w:val="sr-Latn-RS"/>
        </w:rPr>
      </w:pPr>
    </w:p>
    <w:p w14:paraId="14D1B61D" w14:textId="795721FA" w:rsidR="00EA334B" w:rsidRPr="004E7EA8" w:rsidRDefault="00E74939" w:rsidP="00B02B08">
      <w:pPr>
        <w:spacing w:after="0" w:line="360" w:lineRule="auto"/>
        <w:jc w:val="both"/>
        <w:rPr>
          <w:rFonts w:ascii="Times New Roman" w:hAnsi="Times New Roman"/>
          <w:lang w:val="sr-Cyrl-RS"/>
        </w:rPr>
      </w:pPr>
      <w:r w:rsidRPr="004E7EA8">
        <w:rPr>
          <w:rFonts w:ascii="Times New Roman" w:hAnsi="Times New Roman"/>
          <w:lang w:val="sr-Cyrl-RS"/>
        </w:rPr>
        <w:t>Документација која се</w:t>
      </w:r>
      <w:r w:rsidR="00EA334B" w:rsidRPr="004E7EA8">
        <w:rPr>
          <w:rFonts w:ascii="Times New Roman" w:hAnsi="Times New Roman"/>
          <w:lang w:val="sr-Cyrl-RS"/>
        </w:rPr>
        <w:t xml:space="preserve"> подноси </w:t>
      </w:r>
      <w:r w:rsidRPr="004E7EA8">
        <w:rPr>
          <w:rFonts w:ascii="Times New Roman" w:hAnsi="Times New Roman"/>
          <w:lang w:val="sr-Cyrl-RS"/>
        </w:rPr>
        <w:t>за страног</w:t>
      </w:r>
      <w:r w:rsidR="00EA334B" w:rsidRPr="004E7EA8">
        <w:rPr>
          <w:rFonts w:ascii="Times New Roman" w:hAnsi="Times New Roman"/>
          <w:lang w:val="sr-Cyrl-RS"/>
        </w:rPr>
        <w:t xml:space="preserve"> држављанин</w:t>
      </w:r>
      <w:r w:rsidRPr="004E7EA8">
        <w:rPr>
          <w:rFonts w:ascii="Times New Roman" w:hAnsi="Times New Roman"/>
          <w:lang w:val="sr-Cyrl-RS"/>
        </w:rPr>
        <w:t>а</w:t>
      </w:r>
      <w:r w:rsidR="00EA334B" w:rsidRPr="004E7EA8">
        <w:rPr>
          <w:rFonts w:ascii="Times New Roman" w:hAnsi="Times New Roman"/>
          <w:lang w:val="sr-Cyrl-RS"/>
        </w:rPr>
        <w:t xml:space="preserve"> мора бити оверена у складу с прописима државе у којој </w:t>
      </w:r>
      <w:r w:rsidR="0004228C" w:rsidRPr="004E7EA8">
        <w:rPr>
          <w:rFonts w:ascii="Times New Roman" w:hAnsi="Times New Roman"/>
          <w:lang w:val="sr-Cyrl-RS"/>
        </w:rPr>
        <w:t>је</w:t>
      </w:r>
      <w:r w:rsidR="00EA334B" w:rsidRPr="004E7EA8">
        <w:rPr>
          <w:rFonts w:ascii="Times New Roman" w:hAnsi="Times New Roman"/>
          <w:lang w:val="sr-Cyrl-RS"/>
        </w:rPr>
        <w:t xml:space="preserve"> издата.</w:t>
      </w:r>
    </w:p>
    <w:p w14:paraId="432F7CEA" w14:textId="60A52DB6" w:rsidR="0004228C" w:rsidRPr="004E7EA8" w:rsidRDefault="00EA334B" w:rsidP="00B02B0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Комисија може тражити и подношење друге документације.</w:t>
      </w:r>
    </w:p>
    <w:p w14:paraId="6AD817FE" w14:textId="6D2DCA27" w:rsidR="0004228C" w:rsidRPr="004E7EA8" w:rsidRDefault="00F46FA1" w:rsidP="00B02B0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Даном подношења пријаве на </w:t>
      </w:r>
      <w:r w:rsidR="000B1C09" w:rsidRPr="004E7EA8">
        <w:rPr>
          <w:rFonts w:ascii="Times New Roman" w:eastAsia="Times New Roman" w:hAnsi="Times New Roman"/>
          <w:lang w:val="sr-Cyrl-RS" w:eastAsia="sr-Latn-RS"/>
        </w:rPr>
        <w:t>К</w:t>
      </w:r>
      <w:r w:rsidRPr="004E7EA8">
        <w:rPr>
          <w:rFonts w:ascii="Times New Roman" w:eastAsia="Times New Roman" w:hAnsi="Times New Roman"/>
          <w:lang w:val="sr-Cyrl-RS" w:eastAsia="sr-Latn-RS"/>
        </w:rPr>
        <w:t xml:space="preserve">онкурс сматра се дан пријема пријаве на писарницу Покрајинске </w:t>
      </w:r>
      <w:r w:rsidR="00A11167" w:rsidRPr="004E7EA8">
        <w:rPr>
          <w:rFonts w:ascii="Times New Roman" w:eastAsia="Times New Roman" w:hAnsi="Times New Roman"/>
          <w:lang w:val="sr-Cyrl-RS" w:eastAsia="sr-Latn-RS"/>
        </w:rPr>
        <w:t>в</w:t>
      </w:r>
      <w:r w:rsidR="00610AF6" w:rsidRPr="004E7EA8">
        <w:rPr>
          <w:rFonts w:ascii="Times New Roman" w:eastAsia="Times New Roman" w:hAnsi="Times New Roman"/>
          <w:lang w:val="sr-Cyrl-RS" w:eastAsia="sr-Latn-RS"/>
        </w:rPr>
        <w:t>ладе</w:t>
      </w:r>
      <w:r w:rsidR="0082280A" w:rsidRPr="004E7EA8">
        <w:rPr>
          <w:rFonts w:ascii="Times New Roman" w:eastAsia="Times New Roman" w:hAnsi="Times New Roman"/>
          <w:lang w:val="sr-Cyrl-RS" w:eastAsia="sr-Latn-RS"/>
        </w:rPr>
        <w:t xml:space="preserve"> АП Војводине</w:t>
      </w:r>
      <w:r w:rsidR="00610AF6" w:rsidRPr="004E7EA8">
        <w:rPr>
          <w:rFonts w:ascii="Times New Roman" w:eastAsia="Times New Roman" w:hAnsi="Times New Roman"/>
          <w:lang w:val="sr-Cyrl-RS" w:eastAsia="sr-Latn-RS"/>
        </w:rPr>
        <w:t xml:space="preserve">. </w:t>
      </w:r>
    </w:p>
    <w:p w14:paraId="260D2084" w14:textId="750B9A74" w:rsidR="0004228C" w:rsidRPr="004E7EA8" w:rsidRDefault="00A11167" w:rsidP="00B02B08">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А</w:t>
      </w:r>
      <w:r w:rsidR="00F46FA1" w:rsidRPr="004E7EA8">
        <w:rPr>
          <w:rFonts w:ascii="Times New Roman" w:eastAsia="Times New Roman" w:hAnsi="Times New Roman"/>
          <w:lang w:val="sr-Cyrl-RS" w:eastAsia="sr-Latn-RS"/>
        </w:rPr>
        <w:t xml:space="preserve">ко је пријава послата обичном пошиљком путем </w:t>
      </w:r>
      <w:r w:rsidR="000B1C09" w:rsidRPr="004E7EA8">
        <w:rPr>
          <w:rFonts w:ascii="Times New Roman" w:eastAsia="Times New Roman" w:hAnsi="Times New Roman"/>
          <w:lang w:val="sr-Cyrl-RS" w:eastAsia="sr-Latn-RS"/>
        </w:rPr>
        <w:t>п</w:t>
      </w:r>
      <w:r w:rsidR="00F46FA1" w:rsidRPr="004E7EA8">
        <w:rPr>
          <w:rFonts w:ascii="Times New Roman" w:eastAsia="Times New Roman" w:hAnsi="Times New Roman"/>
          <w:lang w:val="sr-Cyrl-RS" w:eastAsia="sr-Latn-RS"/>
        </w:rPr>
        <w:t>оште, сматра се да је дан пријема пријаве датум пријема пријаве на писарници Покрајинске владе</w:t>
      </w:r>
      <w:r w:rsidR="00EB395B" w:rsidRPr="004E7EA8">
        <w:rPr>
          <w:rFonts w:ascii="Times New Roman" w:eastAsia="Times New Roman" w:hAnsi="Times New Roman"/>
          <w:lang w:val="sr-Cyrl-RS" w:eastAsia="sr-Latn-RS"/>
        </w:rPr>
        <w:t xml:space="preserve"> АП Војводине</w:t>
      </w:r>
      <w:r w:rsidR="00F46FA1" w:rsidRPr="004E7EA8">
        <w:rPr>
          <w:rFonts w:ascii="Times New Roman" w:eastAsia="Times New Roman" w:hAnsi="Times New Roman"/>
          <w:lang w:val="sr-Cyrl-RS" w:eastAsia="sr-Latn-RS"/>
        </w:rPr>
        <w:t xml:space="preserve">. </w:t>
      </w:r>
    </w:p>
    <w:p w14:paraId="6F428CEF" w14:textId="3D51D9BC" w:rsidR="00416E74" w:rsidRDefault="00F46FA1" w:rsidP="0028711C">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Ако је пријава послата препорученом пошиљком, даном пријема сматра се дан слања пријаве препорученом пошиљком.</w:t>
      </w:r>
    </w:p>
    <w:p w14:paraId="081AD6DE" w14:textId="77777777" w:rsidR="007D725D" w:rsidRPr="004E7EA8" w:rsidRDefault="007D725D" w:rsidP="0028711C">
      <w:pPr>
        <w:spacing w:after="0" w:line="360" w:lineRule="auto"/>
        <w:jc w:val="both"/>
        <w:rPr>
          <w:rFonts w:ascii="Times New Roman" w:eastAsia="Times New Roman" w:hAnsi="Times New Roman"/>
          <w:lang w:val="sr-Cyrl-RS" w:eastAsia="sr-Latn-RS"/>
        </w:rPr>
      </w:pPr>
    </w:p>
    <w:p w14:paraId="505EA45A" w14:textId="3C899F50" w:rsidR="00E304DA" w:rsidRPr="004E7EA8" w:rsidRDefault="00E304DA" w:rsidP="00B02B08">
      <w:pPr>
        <w:pStyle w:val="bold"/>
        <w:spacing w:beforeAutospacing="0" w:after="0" w:afterAutospacing="0" w:line="360" w:lineRule="auto"/>
        <w:jc w:val="center"/>
        <w:rPr>
          <w:rFonts w:eastAsia="Calibri"/>
          <w:b/>
          <w:sz w:val="22"/>
          <w:szCs w:val="22"/>
          <w:lang w:val="sr-Cyrl-RS"/>
        </w:rPr>
      </w:pPr>
      <w:r w:rsidRPr="004E7EA8">
        <w:rPr>
          <w:rFonts w:eastAsia="Calibri"/>
          <w:b/>
          <w:sz w:val="22"/>
          <w:szCs w:val="22"/>
          <w:lang w:val="sr-Cyrl-RS"/>
        </w:rPr>
        <w:t xml:space="preserve">Одлука о додели </w:t>
      </w:r>
      <w:r w:rsidR="006D77A2" w:rsidRPr="004E7EA8">
        <w:rPr>
          <w:rFonts w:eastAsia="Calibri"/>
          <w:b/>
          <w:sz w:val="22"/>
          <w:szCs w:val="22"/>
          <w:lang w:val="sr-Cyrl-RS"/>
        </w:rPr>
        <w:t xml:space="preserve">бесповратних </w:t>
      </w:r>
      <w:r w:rsidRPr="004E7EA8">
        <w:rPr>
          <w:rFonts w:eastAsia="Calibri"/>
          <w:b/>
          <w:sz w:val="22"/>
          <w:szCs w:val="22"/>
          <w:lang w:val="sr-Cyrl-RS"/>
        </w:rPr>
        <w:t>средстава</w:t>
      </w:r>
    </w:p>
    <w:p w14:paraId="59D3F2C6" w14:textId="00747ABE" w:rsidR="00E304DA" w:rsidRPr="004E7EA8" w:rsidRDefault="00E304DA" w:rsidP="003D439F">
      <w:pPr>
        <w:pStyle w:val="bold"/>
        <w:spacing w:beforeAutospacing="0" w:after="0" w:afterAutospacing="0" w:line="360" w:lineRule="auto"/>
        <w:jc w:val="center"/>
        <w:rPr>
          <w:rFonts w:eastAsia="Calibri"/>
          <w:b/>
          <w:sz w:val="22"/>
          <w:szCs w:val="22"/>
          <w:lang w:val="sr-Cyrl-RS"/>
        </w:rPr>
      </w:pPr>
      <w:r w:rsidRPr="004E7EA8">
        <w:rPr>
          <w:rFonts w:eastAsia="Calibri"/>
          <w:b/>
          <w:sz w:val="22"/>
          <w:szCs w:val="22"/>
          <w:lang w:val="sr-Cyrl-RS"/>
        </w:rPr>
        <w:t>Члан 1</w:t>
      </w:r>
      <w:r w:rsidR="007D725D">
        <w:rPr>
          <w:rFonts w:eastAsia="Calibri"/>
          <w:b/>
          <w:sz w:val="22"/>
          <w:szCs w:val="22"/>
          <w:lang w:val="sr-Cyrl-RS"/>
        </w:rPr>
        <w:t>4</w:t>
      </w:r>
      <w:r w:rsidRPr="004E7EA8">
        <w:rPr>
          <w:rFonts w:eastAsia="Calibri"/>
          <w:b/>
          <w:sz w:val="22"/>
          <w:szCs w:val="22"/>
          <w:lang w:val="sr-Cyrl-RS"/>
        </w:rPr>
        <w:t>.</w:t>
      </w:r>
    </w:p>
    <w:p w14:paraId="33158D37" w14:textId="366A4468" w:rsidR="00E304DA" w:rsidRPr="004E7EA8" w:rsidRDefault="00E304DA" w:rsidP="00B02B08">
      <w:pPr>
        <w:spacing w:after="0" w:line="360" w:lineRule="auto"/>
        <w:jc w:val="both"/>
        <w:rPr>
          <w:rFonts w:ascii="Times New Roman" w:hAnsi="Times New Roman"/>
          <w:lang w:val="sr-Cyrl-RS"/>
        </w:rPr>
      </w:pPr>
      <w:r w:rsidRPr="004E7EA8">
        <w:rPr>
          <w:rFonts w:ascii="Times New Roman" w:hAnsi="Times New Roman"/>
          <w:lang w:val="sr-Cyrl-RS"/>
        </w:rPr>
        <w:t xml:space="preserve">Приликом доношења одлуке о додели </w:t>
      </w:r>
      <w:r w:rsidR="006D77A2" w:rsidRPr="004E7EA8">
        <w:rPr>
          <w:rFonts w:ascii="Times New Roman" w:hAnsi="Times New Roman"/>
          <w:lang w:val="sr-Cyrl-RS"/>
        </w:rPr>
        <w:t xml:space="preserve">бесповратних </w:t>
      </w:r>
      <w:r w:rsidRPr="004E7EA8">
        <w:rPr>
          <w:rFonts w:ascii="Times New Roman" w:hAnsi="Times New Roman"/>
          <w:lang w:val="sr-Cyrl-RS"/>
        </w:rPr>
        <w:t xml:space="preserve">средстава Секретаријат узима у обзир и препоруку </w:t>
      </w:r>
      <w:r w:rsidR="007D725D">
        <w:rPr>
          <w:rFonts w:ascii="Times New Roman" w:hAnsi="Times New Roman"/>
          <w:lang w:val="sr-Cyrl-RS"/>
        </w:rPr>
        <w:t>Агенције</w:t>
      </w:r>
      <w:r w:rsidRPr="004E7EA8">
        <w:rPr>
          <w:rFonts w:ascii="Times New Roman" w:hAnsi="Times New Roman"/>
          <w:lang w:val="sr-Cyrl-RS"/>
        </w:rPr>
        <w:t>.</w:t>
      </w:r>
    </w:p>
    <w:p w14:paraId="5CD75769" w14:textId="16A461AB" w:rsidR="00E304DA" w:rsidRPr="004E7EA8" w:rsidRDefault="00E304DA" w:rsidP="00B02B08">
      <w:pPr>
        <w:spacing w:after="0" w:line="360" w:lineRule="auto"/>
        <w:jc w:val="both"/>
        <w:rPr>
          <w:rFonts w:ascii="Times New Roman" w:hAnsi="Times New Roman"/>
          <w:lang w:val="sr-Cyrl-RS"/>
        </w:rPr>
      </w:pPr>
      <w:r w:rsidRPr="004E7EA8">
        <w:rPr>
          <w:rFonts w:ascii="Times New Roman" w:hAnsi="Times New Roman"/>
          <w:lang w:val="sr-Cyrl-RS"/>
        </w:rPr>
        <w:t xml:space="preserve">Одлука о додели </w:t>
      </w:r>
      <w:r w:rsidR="006D77A2" w:rsidRPr="004E7EA8">
        <w:rPr>
          <w:rFonts w:ascii="Times New Roman" w:hAnsi="Times New Roman"/>
          <w:lang w:val="sr-Cyrl-RS"/>
        </w:rPr>
        <w:t xml:space="preserve">бесповратних </w:t>
      </w:r>
      <w:r w:rsidRPr="004E7EA8">
        <w:rPr>
          <w:rFonts w:ascii="Times New Roman" w:hAnsi="Times New Roman"/>
          <w:lang w:val="sr-Cyrl-RS"/>
        </w:rPr>
        <w:t>средстава објављује се на интернет страници Секретаријата.</w:t>
      </w:r>
    </w:p>
    <w:p w14:paraId="4C414E94" w14:textId="77777777" w:rsidR="00E304DA" w:rsidRPr="004E7EA8" w:rsidRDefault="00E304DA" w:rsidP="00B02B08">
      <w:pPr>
        <w:spacing w:after="0" w:line="360" w:lineRule="auto"/>
        <w:jc w:val="center"/>
        <w:rPr>
          <w:rFonts w:ascii="Times New Roman" w:hAnsi="Times New Roman"/>
          <w:lang w:val="sr-Cyrl-RS"/>
        </w:rPr>
      </w:pPr>
    </w:p>
    <w:p w14:paraId="00707224" w14:textId="787FBBDC" w:rsidR="00E304DA" w:rsidRPr="004E7EA8" w:rsidRDefault="00E304DA" w:rsidP="00B02B08">
      <w:pPr>
        <w:spacing w:after="0" w:line="360" w:lineRule="auto"/>
        <w:jc w:val="center"/>
        <w:rPr>
          <w:rFonts w:ascii="Times New Roman" w:hAnsi="Times New Roman"/>
          <w:b/>
          <w:lang w:val="sr-Cyrl-RS"/>
        </w:rPr>
      </w:pPr>
      <w:r w:rsidRPr="004E7EA8">
        <w:rPr>
          <w:rFonts w:ascii="Times New Roman" w:hAnsi="Times New Roman"/>
          <w:b/>
          <w:lang w:val="sr-Cyrl-RS"/>
        </w:rPr>
        <w:t>IV</w:t>
      </w:r>
      <w:r w:rsidR="00610AF6" w:rsidRPr="004E7EA8">
        <w:rPr>
          <w:rFonts w:ascii="Times New Roman" w:hAnsi="Times New Roman"/>
          <w:b/>
          <w:lang w:val="sr-Cyrl-RS"/>
        </w:rPr>
        <w:t xml:space="preserve"> УГОВОР, </w:t>
      </w:r>
      <w:r w:rsidRPr="004E7EA8">
        <w:rPr>
          <w:rFonts w:ascii="Times New Roman" w:hAnsi="Times New Roman"/>
          <w:b/>
          <w:lang w:val="sr-Cyrl-RS"/>
        </w:rPr>
        <w:t xml:space="preserve">НАЧИН ИСПЛАТЕ </w:t>
      </w:r>
      <w:r w:rsidR="006D77A2" w:rsidRPr="004E7EA8">
        <w:rPr>
          <w:rFonts w:ascii="Times New Roman" w:hAnsi="Times New Roman"/>
          <w:b/>
          <w:lang w:val="sr-Cyrl-RS"/>
        </w:rPr>
        <w:t xml:space="preserve">БЕСОПВРАТНИХ </w:t>
      </w:r>
      <w:r w:rsidRPr="004E7EA8">
        <w:rPr>
          <w:rFonts w:ascii="Times New Roman" w:hAnsi="Times New Roman"/>
          <w:b/>
          <w:lang w:val="sr-Cyrl-RS"/>
        </w:rPr>
        <w:t>СРЕДСТАВА</w:t>
      </w:r>
      <w:r w:rsidR="00610AF6" w:rsidRPr="004E7EA8">
        <w:rPr>
          <w:rFonts w:ascii="Times New Roman" w:hAnsi="Times New Roman"/>
          <w:b/>
          <w:lang w:val="sr-Cyrl-RS"/>
        </w:rPr>
        <w:t xml:space="preserve"> И СРЕДСТВА ОБЕЗБЕЂЕЊА</w:t>
      </w:r>
    </w:p>
    <w:p w14:paraId="74D7718B" w14:textId="7439F0A5" w:rsidR="00E304DA" w:rsidRPr="004E7EA8" w:rsidRDefault="00E304DA" w:rsidP="00B02B08">
      <w:pPr>
        <w:spacing w:after="0" w:line="360" w:lineRule="auto"/>
        <w:jc w:val="center"/>
        <w:rPr>
          <w:rFonts w:ascii="Times New Roman" w:hAnsi="Times New Roman"/>
          <w:b/>
          <w:lang w:val="sr-Cyrl-RS"/>
        </w:rPr>
      </w:pPr>
      <w:r w:rsidRPr="004E7EA8">
        <w:rPr>
          <w:rFonts w:ascii="Times New Roman" w:hAnsi="Times New Roman"/>
          <w:b/>
          <w:lang w:val="sr-Cyrl-RS"/>
        </w:rPr>
        <w:t xml:space="preserve">Члан </w:t>
      </w:r>
      <w:r w:rsidR="00237019" w:rsidRPr="004E7EA8">
        <w:rPr>
          <w:rFonts w:ascii="Times New Roman" w:hAnsi="Times New Roman"/>
          <w:b/>
          <w:lang w:val="sr-Cyrl-RS"/>
        </w:rPr>
        <w:t>1</w:t>
      </w:r>
      <w:r w:rsidR="007D725D">
        <w:rPr>
          <w:rFonts w:ascii="Times New Roman" w:hAnsi="Times New Roman"/>
          <w:b/>
          <w:lang w:val="sr-Cyrl-RS"/>
        </w:rPr>
        <w:t>5</w:t>
      </w:r>
      <w:r w:rsidRPr="004E7EA8">
        <w:rPr>
          <w:rFonts w:ascii="Times New Roman" w:hAnsi="Times New Roman"/>
          <w:b/>
          <w:lang w:val="sr-Cyrl-RS"/>
        </w:rPr>
        <w:t xml:space="preserve">. </w:t>
      </w:r>
    </w:p>
    <w:p w14:paraId="082BD09F" w14:textId="59314189" w:rsidR="00E304DA" w:rsidRPr="004E7EA8" w:rsidRDefault="00E304DA" w:rsidP="00B02B08">
      <w:pPr>
        <w:spacing w:after="0" w:line="360" w:lineRule="auto"/>
        <w:jc w:val="both"/>
        <w:rPr>
          <w:rFonts w:ascii="Times New Roman" w:hAnsi="Times New Roman"/>
          <w:lang w:val="sr-Cyrl-RS"/>
        </w:rPr>
      </w:pPr>
      <w:r w:rsidRPr="004E7EA8">
        <w:rPr>
          <w:rFonts w:ascii="Times New Roman" w:hAnsi="Times New Roman"/>
          <w:lang w:val="sr-Cyrl-RS"/>
        </w:rPr>
        <w:t xml:space="preserve">На основу одлуке о додели </w:t>
      </w:r>
      <w:r w:rsidR="006D77A2" w:rsidRPr="004E7EA8">
        <w:rPr>
          <w:rFonts w:ascii="Times New Roman" w:hAnsi="Times New Roman"/>
          <w:lang w:val="sr-Cyrl-RS"/>
        </w:rPr>
        <w:t xml:space="preserve">бесповратних </w:t>
      </w:r>
      <w:r w:rsidRPr="004E7EA8">
        <w:rPr>
          <w:rFonts w:ascii="Times New Roman" w:hAnsi="Times New Roman"/>
          <w:lang w:val="sr-Cyrl-RS"/>
        </w:rPr>
        <w:t xml:space="preserve">средстава, Секретаријат закључује </w:t>
      </w:r>
      <w:r w:rsidR="00BF2197" w:rsidRPr="004E7EA8">
        <w:rPr>
          <w:rFonts w:ascii="Times New Roman" w:hAnsi="Times New Roman"/>
          <w:lang w:val="sr-Cyrl-RS"/>
        </w:rPr>
        <w:t>У</w:t>
      </w:r>
      <w:r w:rsidRPr="004E7EA8">
        <w:rPr>
          <w:rFonts w:ascii="Times New Roman" w:hAnsi="Times New Roman"/>
          <w:lang w:val="sr-Cyrl-RS"/>
        </w:rPr>
        <w:t>говор којим се уређују међусобна права и обавез</w:t>
      </w:r>
      <w:r w:rsidR="006D77A2" w:rsidRPr="004E7EA8">
        <w:rPr>
          <w:rFonts w:ascii="Times New Roman" w:hAnsi="Times New Roman"/>
          <w:lang w:val="sr-Cyrl-RS"/>
        </w:rPr>
        <w:t>е</w:t>
      </w:r>
      <w:r w:rsidRPr="004E7EA8">
        <w:rPr>
          <w:rFonts w:ascii="Times New Roman" w:hAnsi="Times New Roman"/>
          <w:lang w:val="sr-Cyrl-RS"/>
        </w:rPr>
        <w:t xml:space="preserve">. </w:t>
      </w:r>
    </w:p>
    <w:p w14:paraId="13EF0ACD" w14:textId="6B7DAAC6" w:rsidR="00E304DA" w:rsidRPr="004E7EA8" w:rsidRDefault="00E304DA" w:rsidP="00B02B08">
      <w:pPr>
        <w:spacing w:after="0" w:line="360" w:lineRule="auto"/>
        <w:jc w:val="both"/>
        <w:rPr>
          <w:rFonts w:ascii="Times New Roman" w:hAnsi="Times New Roman"/>
          <w:lang w:val="sr-Cyrl-RS"/>
        </w:rPr>
      </w:pPr>
      <w:r w:rsidRPr="004E7EA8">
        <w:rPr>
          <w:rFonts w:ascii="Times New Roman" w:hAnsi="Times New Roman"/>
          <w:bCs/>
          <w:lang w:val="sr-Cyrl-RS"/>
        </w:rPr>
        <w:t>Уговор садржи</w:t>
      </w:r>
      <w:r w:rsidRPr="004E7EA8">
        <w:rPr>
          <w:rFonts w:ascii="Times New Roman" w:hAnsi="Times New Roman"/>
          <w:lang w:val="sr-Cyrl-RS"/>
        </w:rPr>
        <w:t xml:space="preserve"> предмет, висину и</w:t>
      </w:r>
      <w:r w:rsidR="00681C15" w:rsidRPr="004E7EA8">
        <w:rPr>
          <w:rFonts w:ascii="Times New Roman" w:hAnsi="Times New Roman"/>
          <w:lang w:val="sr-Cyrl-RS"/>
        </w:rPr>
        <w:t xml:space="preserve"> рок </w:t>
      </w:r>
      <w:r w:rsidR="00AA371D" w:rsidRPr="004E7EA8">
        <w:rPr>
          <w:rFonts w:ascii="Times New Roman" w:hAnsi="Times New Roman"/>
          <w:lang w:val="sr-Cyrl-RS"/>
        </w:rPr>
        <w:t xml:space="preserve">за куповину и пуштање у рад опреме, период обавезног коришћења опреме, </w:t>
      </w:r>
      <w:r w:rsidRPr="004E7EA8">
        <w:rPr>
          <w:rFonts w:ascii="Times New Roman" w:hAnsi="Times New Roman"/>
          <w:lang w:val="sr-Cyrl-RS"/>
        </w:rPr>
        <w:t xml:space="preserve">износ </w:t>
      </w:r>
      <w:r w:rsidR="00610AF6" w:rsidRPr="004E7EA8">
        <w:rPr>
          <w:rFonts w:ascii="Times New Roman" w:hAnsi="Times New Roman"/>
          <w:lang w:val="sr-Cyrl-RS"/>
        </w:rPr>
        <w:t xml:space="preserve">и </w:t>
      </w:r>
      <w:r w:rsidR="006D77A2" w:rsidRPr="004E7EA8">
        <w:rPr>
          <w:rFonts w:ascii="Times New Roman" w:hAnsi="Times New Roman"/>
          <w:lang w:val="sr-Cyrl-RS"/>
        </w:rPr>
        <w:t xml:space="preserve">начин исплате бесповратних </w:t>
      </w:r>
      <w:r w:rsidRPr="004E7EA8">
        <w:rPr>
          <w:rFonts w:ascii="Times New Roman" w:hAnsi="Times New Roman"/>
          <w:lang w:val="sr-Cyrl-RS"/>
        </w:rPr>
        <w:t>средстава, као и информације о средствима обезбеђења,</w:t>
      </w:r>
      <w:r w:rsidR="00610AF6" w:rsidRPr="004E7EA8">
        <w:rPr>
          <w:rFonts w:ascii="Times New Roman" w:hAnsi="Times New Roman"/>
          <w:lang w:val="sr-Cyrl-RS"/>
        </w:rPr>
        <w:t xml:space="preserve"> </w:t>
      </w:r>
      <w:r w:rsidRPr="004E7EA8">
        <w:rPr>
          <w:rFonts w:ascii="Times New Roman" w:hAnsi="Times New Roman"/>
          <w:lang w:val="sr-Cyrl-RS"/>
        </w:rPr>
        <w:t>обавези извештавања, контроли извршења уговорних обавеза,</w:t>
      </w:r>
      <w:r w:rsidR="00610AF6" w:rsidRPr="004E7EA8">
        <w:rPr>
          <w:rFonts w:ascii="Times New Roman" w:hAnsi="Times New Roman"/>
          <w:lang w:val="sr-Cyrl-RS"/>
        </w:rPr>
        <w:t xml:space="preserve"> </w:t>
      </w:r>
      <w:r w:rsidRPr="004E7EA8">
        <w:rPr>
          <w:rFonts w:ascii="Times New Roman" w:hAnsi="Times New Roman"/>
          <w:lang w:val="sr-Cyrl-RS"/>
        </w:rPr>
        <w:t>раскиду Уговора,</w:t>
      </w:r>
      <w:r w:rsidR="00610AF6" w:rsidRPr="004E7EA8">
        <w:rPr>
          <w:rFonts w:ascii="Times New Roman" w:hAnsi="Times New Roman"/>
          <w:lang w:val="sr-Cyrl-RS"/>
        </w:rPr>
        <w:t xml:space="preserve"> </w:t>
      </w:r>
      <w:r w:rsidRPr="004E7EA8">
        <w:rPr>
          <w:rFonts w:ascii="Times New Roman" w:hAnsi="Times New Roman"/>
          <w:lang w:val="sr-Cyrl-RS"/>
        </w:rPr>
        <w:t xml:space="preserve">решавању спорова и друга питања значајна за реализацију Уговора. </w:t>
      </w:r>
    </w:p>
    <w:p w14:paraId="547E264D" w14:textId="6BE4C2DE" w:rsidR="00E304DA" w:rsidRPr="004E7EA8" w:rsidRDefault="00E304DA" w:rsidP="00B02B08">
      <w:pPr>
        <w:spacing w:after="0" w:line="360" w:lineRule="auto"/>
        <w:jc w:val="both"/>
        <w:rPr>
          <w:rFonts w:ascii="Times New Roman" w:hAnsi="Times New Roman"/>
          <w:lang w:val="sr-Cyrl-RS"/>
        </w:rPr>
      </w:pPr>
      <w:r w:rsidRPr="004E7EA8">
        <w:rPr>
          <w:rFonts w:ascii="Times New Roman" w:hAnsi="Times New Roman"/>
          <w:lang w:val="sr-Cyrl-RS"/>
        </w:rPr>
        <w:t>Саставни део Уговора јесте</w:t>
      </w:r>
      <w:r w:rsidR="00AA371D" w:rsidRPr="004E7EA8">
        <w:rPr>
          <w:rFonts w:ascii="Times New Roman" w:hAnsi="Times New Roman"/>
          <w:color w:val="FF0000"/>
          <w:lang w:val="sr-Cyrl-RS"/>
        </w:rPr>
        <w:t xml:space="preserve"> </w:t>
      </w:r>
      <w:r w:rsidR="006D77A2" w:rsidRPr="004E7EA8">
        <w:rPr>
          <w:rFonts w:ascii="Times New Roman" w:hAnsi="Times New Roman"/>
          <w:lang w:val="sr-Cyrl-RS"/>
        </w:rPr>
        <w:t>П</w:t>
      </w:r>
      <w:r w:rsidR="00AA371D" w:rsidRPr="004E7EA8">
        <w:rPr>
          <w:rFonts w:ascii="Times New Roman" w:hAnsi="Times New Roman"/>
          <w:lang w:val="sr-Cyrl-RS"/>
        </w:rPr>
        <w:t>ријав</w:t>
      </w:r>
      <w:r w:rsidR="006D77A2" w:rsidRPr="004E7EA8">
        <w:rPr>
          <w:rFonts w:ascii="Times New Roman" w:hAnsi="Times New Roman"/>
          <w:lang w:val="sr-Cyrl-RS"/>
        </w:rPr>
        <w:t>а</w:t>
      </w:r>
      <w:r w:rsidR="00250ED9" w:rsidRPr="004E7EA8">
        <w:rPr>
          <w:rFonts w:ascii="Times New Roman" w:hAnsi="Times New Roman"/>
          <w:lang w:val="sr-Cyrl-RS"/>
        </w:rPr>
        <w:t>.</w:t>
      </w:r>
    </w:p>
    <w:p w14:paraId="056C4CA5" w14:textId="51D62663" w:rsidR="006022F0" w:rsidRPr="004E7EA8" w:rsidRDefault="00E304DA" w:rsidP="0028711C">
      <w:pPr>
        <w:spacing w:after="0" w:line="360" w:lineRule="auto"/>
        <w:jc w:val="both"/>
        <w:rPr>
          <w:rFonts w:ascii="Times New Roman" w:hAnsi="Times New Roman"/>
          <w:lang w:val="sr-Cyrl-RS"/>
        </w:rPr>
      </w:pPr>
      <w:r w:rsidRPr="004E7EA8">
        <w:rPr>
          <w:rFonts w:ascii="Times New Roman" w:hAnsi="Times New Roman"/>
          <w:lang w:val="sr-Cyrl-RS"/>
        </w:rPr>
        <w:t xml:space="preserve">Секретаријат може да раскине Уговор, у свакој фази извршења, ако утврди да </w:t>
      </w:r>
      <w:r w:rsidR="00BF2197" w:rsidRPr="004E7EA8">
        <w:rPr>
          <w:rFonts w:ascii="Times New Roman" w:hAnsi="Times New Roman"/>
          <w:lang w:val="sr-Cyrl-RS"/>
        </w:rPr>
        <w:t>К</w:t>
      </w:r>
      <w:r w:rsidRPr="004E7EA8">
        <w:rPr>
          <w:rFonts w:ascii="Times New Roman" w:hAnsi="Times New Roman"/>
          <w:lang w:val="sr-Cyrl-RS"/>
        </w:rPr>
        <w:t>орисник</w:t>
      </w:r>
      <w:r w:rsidR="000B1C09" w:rsidRPr="004E7EA8">
        <w:rPr>
          <w:rFonts w:ascii="Times New Roman" w:hAnsi="Times New Roman"/>
          <w:lang w:val="sr-Cyrl-RS"/>
        </w:rPr>
        <w:t xml:space="preserve"> средстава</w:t>
      </w:r>
      <w:r w:rsidRPr="004E7EA8">
        <w:rPr>
          <w:rFonts w:ascii="Times New Roman" w:hAnsi="Times New Roman"/>
          <w:lang w:val="sr-Cyrl-RS"/>
        </w:rPr>
        <w:t xml:space="preserve"> не испуњава обавезе предвиђене Уговором. </w:t>
      </w:r>
    </w:p>
    <w:p w14:paraId="403E0A02" w14:textId="77777777" w:rsidR="006A7825" w:rsidRDefault="006A7825" w:rsidP="00B02B08">
      <w:pPr>
        <w:pStyle w:val="bold"/>
        <w:spacing w:beforeAutospacing="0" w:after="0" w:afterAutospacing="0" w:line="360" w:lineRule="auto"/>
        <w:jc w:val="center"/>
        <w:rPr>
          <w:b/>
          <w:sz w:val="22"/>
          <w:szCs w:val="22"/>
          <w:lang w:val="sr-Cyrl-RS"/>
        </w:rPr>
      </w:pPr>
    </w:p>
    <w:p w14:paraId="0AB42B40" w14:textId="41A70A2C" w:rsidR="00907A52" w:rsidRPr="004E7EA8" w:rsidRDefault="00907A52" w:rsidP="00B02B08">
      <w:pPr>
        <w:pStyle w:val="bold"/>
        <w:spacing w:beforeAutospacing="0" w:after="0" w:afterAutospacing="0" w:line="360" w:lineRule="auto"/>
        <w:jc w:val="center"/>
        <w:rPr>
          <w:b/>
          <w:sz w:val="22"/>
          <w:szCs w:val="22"/>
          <w:lang w:val="sr-Cyrl-RS"/>
        </w:rPr>
      </w:pPr>
      <w:r w:rsidRPr="004E7EA8">
        <w:rPr>
          <w:b/>
          <w:sz w:val="22"/>
          <w:szCs w:val="22"/>
          <w:lang w:val="sr-Cyrl-RS"/>
        </w:rPr>
        <w:t>Средства обезбеђења</w:t>
      </w:r>
    </w:p>
    <w:p w14:paraId="3CEBE202" w14:textId="29008FDD" w:rsidR="00907A52" w:rsidRPr="004E7EA8" w:rsidRDefault="00237019" w:rsidP="00B02B08">
      <w:pPr>
        <w:pStyle w:val="clan"/>
        <w:spacing w:beforeAutospacing="0" w:after="0" w:afterAutospacing="0" w:line="360" w:lineRule="auto"/>
        <w:jc w:val="center"/>
        <w:rPr>
          <w:b/>
          <w:sz w:val="22"/>
          <w:szCs w:val="22"/>
          <w:lang w:val="sr-Cyrl-RS"/>
        </w:rPr>
      </w:pPr>
      <w:r w:rsidRPr="004E7EA8">
        <w:rPr>
          <w:b/>
          <w:sz w:val="22"/>
          <w:szCs w:val="22"/>
          <w:lang w:val="sr-Cyrl-RS"/>
        </w:rPr>
        <w:t xml:space="preserve">Члан </w:t>
      </w:r>
      <w:r w:rsidR="00BF2197" w:rsidRPr="004E7EA8">
        <w:rPr>
          <w:b/>
          <w:sz w:val="22"/>
          <w:szCs w:val="22"/>
          <w:lang w:val="sr-Cyrl-RS"/>
        </w:rPr>
        <w:t>1</w:t>
      </w:r>
      <w:r w:rsidR="007D725D">
        <w:rPr>
          <w:b/>
          <w:sz w:val="22"/>
          <w:szCs w:val="22"/>
          <w:lang w:val="sr-Cyrl-RS"/>
        </w:rPr>
        <w:t>6</w:t>
      </w:r>
      <w:r w:rsidR="00907A52" w:rsidRPr="004E7EA8">
        <w:rPr>
          <w:b/>
          <w:sz w:val="22"/>
          <w:szCs w:val="22"/>
          <w:lang w:val="sr-Cyrl-RS"/>
        </w:rPr>
        <w:t>.</w:t>
      </w:r>
    </w:p>
    <w:p w14:paraId="5CF66F2B" w14:textId="45E12CAC" w:rsidR="006445F2" w:rsidRPr="004E7EA8" w:rsidRDefault="006445F2" w:rsidP="006445F2">
      <w:pPr>
        <w:pStyle w:val="NormalWeb"/>
        <w:spacing w:beforeAutospacing="0" w:after="0" w:afterAutospacing="0" w:line="360" w:lineRule="auto"/>
        <w:jc w:val="both"/>
        <w:rPr>
          <w:sz w:val="22"/>
          <w:szCs w:val="22"/>
          <w:lang w:val="sr-Cyrl-RS"/>
        </w:rPr>
      </w:pPr>
      <w:r w:rsidRPr="004E7EA8">
        <w:rPr>
          <w:sz w:val="22"/>
          <w:szCs w:val="22"/>
          <w:lang w:val="sr-Cyrl-RS"/>
        </w:rPr>
        <w:t>Корисник</w:t>
      </w:r>
      <w:r w:rsidR="000B1C09" w:rsidRPr="004E7EA8">
        <w:rPr>
          <w:sz w:val="22"/>
          <w:szCs w:val="22"/>
          <w:lang w:val="sr-Cyrl-RS"/>
        </w:rPr>
        <w:t xml:space="preserve"> средстава</w:t>
      </w:r>
      <w:r w:rsidRPr="004E7EA8">
        <w:rPr>
          <w:sz w:val="22"/>
          <w:szCs w:val="22"/>
          <w:lang w:val="sr-Cyrl-RS"/>
        </w:rPr>
        <w:t xml:space="preserve"> дужан</w:t>
      </w:r>
      <w:r w:rsidR="000B1C09" w:rsidRPr="004E7EA8">
        <w:rPr>
          <w:sz w:val="22"/>
          <w:szCs w:val="22"/>
          <w:lang w:val="sr-Cyrl-RS"/>
        </w:rPr>
        <w:t xml:space="preserve"> је</w:t>
      </w:r>
      <w:r w:rsidRPr="004E7EA8">
        <w:rPr>
          <w:sz w:val="22"/>
          <w:szCs w:val="22"/>
          <w:lang w:val="sr-Cyrl-RS"/>
        </w:rPr>
        <w:t xml:space="preserve"> да приложи банкарску гаранцију издату од пословне банке која је регистрована на територији Републике Србије, односно банкарску гаранцију стране пословне банке за коју је конфирмацију извршила домаћа пословна банка, безусловну и плативу на први позив у корист Секретаријата са роком важности </w:t>
      </w:r>
      <w:r w:rsidR="000B1C09" w:rsidRPr="004E7EA8">
        <w:rPr>
          <w:sz w:val="22"/>
          <w:szCs w:val="22"/>
          <w:lang w:val="sr-Cyrl-RS"/>
        </w:rPr>
        <w:t>од</w:t>
      </w:r>
      <w:r w:rsidRPr="004E7EA8">
        <w:rPr>
          <w:sz w:val="22"/>
          <w:szCs w:val="22"/>
          <w:lang w:val="sr-Cyrl-RS"/>
        </w:rPr>
        <w:t xml:space="preserve"> 1 године од дана закључења уговора.</w:t>
      </w:r>
    </w:p>
    <w:p w14:paraId="7513A533" w14:textId="0BF22C17" w:rsidR="006445F2" w:rsidRPr="004E7EA8" w:rsidRDefault="006445F2" w:rsidP="006445F2">
      <w:pPr>
        <w:pStyle w:val="NormalWeb"/>
        <w:spacing w:beforeAutospacing="0" w:after="0" w:afterAutospacing="0" w:line="360" w:lineRule="auto"/>
        <w:jc w:val="both"/>
        <w:rPr>
          <w:sz w:val="22"/>
          <w:szCs w:val="22"/>
          <w:lang w:val="sr-Cyrl-RS"/>
        </w:rPr>
      </w:pPr>
      <w:r w:rsidRPr="004E7EA8">
        <w:rPr>
          <w:sz w:val="22"/>
          <w:szCs w:val="22"/>
          <w:lang w:val="sr-Cyrl-RS"/>
        </w:rPr>
        <w:t xml:space="preserve">Поред банкарске гаранције, Корисник </w:t>
      </w:r>
      <w:r w:rsidR="000B1C09" w:rsidRPr="004E7EA8">
        <w:rPr>
          <w:sz w:val="22"/>
          <w:szCs w:val="22"/>
          <w:lang w:val="sr-Cyrl-RS"/>
        </w:rPr>
        <w:t>средстава</w:t>
      </w:r>
      <w:r w:rsidRPr="004E7EA8">
        <w:rPr>
          <w:sz w:val="22"/>
          <w:szCs w:val="22"/>
          <w:lang w:val="sr-Cyrl-RS"/>
        </w:rPr>
        <w:t xml:space="preserve"> је дужан да приложи две регистроване и потписане бланко соло менице са потписаним меничним овлашћењем у циљу наплате законске затезне камате, у складу са </w:t>
      </w:r>
      <w:r w:rsidR="000B1C09" w:rsidRPr="004E7EA8">
        <w:rPr>
          <w:sz w:val="22"/>
          <w:szCs w:val="22"/>
          <w:lang w:val="sr-Cyrl-RS"/>
        </w:rPr>
        <w:t>прописом</w:t>
      </w:r>
      <w:r w:rsidRPr="004E7EA8">
        <w:rPr>
          <w:sz w:val="22"/>
          <w:szCs w:val="22"/>
          <w:lang w:val="sr-Cyrl-RS"/>
        </w:rPr>
        <w:t xml:space="preserve"> који утврђује висину стопе законске камате. </w:t>
      </w:r>
    </w:p>
    <w:p w14:paraId="1699B4DE" w14:textId="77777777" w:rsidR="006A7825" w:rsidRDefault="006A7825" w:rsidP="006445F2">
      <w:pPr>
        <w:pStyle w:val="NormalWeb"/>
        <w:spacing w:beforeAutospacing="0" w:after="0" w:afterAutospacing="0" w:line="360" w:lineRule="auto"/>
        <w:jc w:val="both"/>
        <w:rPr>
          <w:sz w:val="22"/>
          <w:szCs w:val="22"/>
          <w:lang w:val="sr-Cyrl-RS"/>
        </w:rPr>
      </w:pPr>
    </w:p>
    <w:p w14:paraId="0DB59AE7" w14:textId="2712C845" w:rsidR="006445F2" w:rsidRPr="004E7EA8" w:rsidRDefault="006445F2" w:rsidP="006445F2">
      <w:pPr>
        <w:pStyle w:val="NormalWeb"/>
        <w:spacing w:beforeAutospacing="0" w:after="0" w:afterAutospacing="0" w:line="360" w:lineRule="auto"/>
        <w:jc w:val="both"/>
        <w:rPr>
          <w:outline/>
          <w:color w:val="4F81BD" w:themeColor="accent1"/>
          <w:sz w:val="22"/>
          <w:szCs w:val="22"/>
          <w:lang w:val="sr-Cyrl-R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4E7EA8">
        <w:rPr>
          <w:sz w:val="22"/>
          <w:szCs w:val="22"/>
          <w:lang w:val="sr-Cyrl-RS"/>
        </w:rPr>
        <w:t>Након куповине опреме Корисник</w:t>
      </w:r>
      <w:r w:rsidR="000B1C09" w:rsidRPr="004E7EA8">
        <w:rPr>
          <w:sz w:val="22"/>
          <w:szCs w:val="22"/>
          <w:lang w:val="sr-Cyrl-RS"/>
        </w:rPr>
        <w:t xml:space="preserve"> средстава</w:t>
      </w:r>
      <w:r w:rsidRPr="004E7EA8">
        <w:rPr>
          <w:sz w:val="22"/>
          <w:szCs w:val="22"/>
          <w:lang w:val="sr-Cyrl-RS"/>
        </w:rPr>
        <w:t xml:space="preserve"> је у обавези да осигура опрему код осигуравајућег друштва од последица лома, пожара, поплаве и крађе</w:t>
      </w:r>
      <w:r w:rsidR="000B1C09" w:rsidRPr="004E7EA8">
        <w:rPr>
          <w:sz w:val="22"/>
          <w:szCs w:val="22"/>
          <w:lang w:val="sr-Cyrl-RS"/>
        </w:rPr>
        <w:t>,</w:t>
      </w:r>
      <w:r w:rsidRPr="004E7EA8">
        <w:rPr>
          <w:sz w:val="22"/>
          <w:szCs w:val="22"/>
          <w:lang w:val="sr-Cyrl-RS"/>
        </w:rPr>
        <w:t xml:space="preserve"> као и да полису винкулира у корист Секретаријата за време трајања периода обавезног коришћења опреме.</w:t>
      </w:r>
      <w:r w:rsidRPr="004E7EA8">
        <w:rPr>
          <w:outline/>
          <w:color w:val="4F81BD" w:themeColor="accent1"/>
          <w:sz w:val="22"/>
          <w:szCs w:val="22"/>
          <w:lang w:val="sr-Cyrl-R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p>
    <w:p w14:paraId="0B044FAF" w14:textId="144F590F" w:rsidR="006445F2" w:rsidRPr="004E7EA8" w:rsidRDefault="006445F2" w:rsidP="006445F2">
      <w:pPr>
        <w:pStyle w:val="NormalWeb"/>
        <w:spacing w:beforeAutospacing="0" w:after="0" w:afterAutospacing="0" w:line="360" w:lineRule="auto"/>
        <w:jc w:val="both"/>
        <w:rPr>
          <w:sz w:val="22"/>
          <w:szCs w:val="22"/>
          <w:lang w:val="sr-Cyrl-RS"/>
        </w:rPr>
      </w:pPr>
      <w:r w:rsidRPr="004E7EA8">
        <w:rPr>
          <w:sz w:val="22"/>
          <w:szCs w:val="22"/>
          <w:lang w:val="sr-Cyrl-RS"/>
        </w:rPr>
        <w:t>Након извршене контроле од стране Секретаријата, Корисник</w:t>
      </w:r>
      <w:r w:rsidR="000B1C09" w:rsidRPr="004E7EA8">
        <w:rPr>
          <w:sz w:val="22"/>
          <w:szCs w:val="22"/>
          <w:lang w:val="sr-Cyrl-RS"/>
        </w:rPr>
        <w:t xml:space="preserve"> средстава</w:t>
      </w:r>
      <w:r w:rsidRPr="004E7EA8">
        <w:rPr>
          <w:sz w:val="22"/>
          <w:szCs w:val="22"/>
          <w:lang w:val="sr-Cyrl-RS"/>
        </w:rPr>
        <w:t xml:space="preserve"> је дужан да закључи уговор о залози са Секретаријатом и на основу њега упише залогу првог заложног реда у корист Секретаријата у Регистар заложног права, као и да сноси трошкове уписа. Након уписа заложног права, Секретаријат ће на захтев Корисника извршити поврат банкарске гаранције.</w:t>
      </w:r>
    </w:p>
    <w:p w14:paraId="3F71B627" w14:textId="4C043959" w:rsidR="006445F2" w:rsidRPr="004E7EA8" w:rsidRDefault="006445F2" w:rsidP="006445F2">
      <w:pPr>
        <w:pStyle w:val="NormalWeb"/>
        <w:spacing w:beforeAutospacing="0" w:after="0" w:afterAutospacing="0" w:line="360" w:lineRule="auto"/>
        <w:jc w:val="both"/>
        <w:rPr>
          <w:sz w:val="22"/>
          <w:szCs w:val="22"/>
          <w:lang w:val="sr-Cyrl-RS"/>
        </w:rPr>
      </w:pPr>
      <w:r w:rsidRPr="004E7EA8">
        <w:rPr>
          <w:sz w:val="22"/>
          <w:szCs w:val="22"/>
          <w:lang w:val="sr-Cyrl-RS"/>
        </w:rPr>
        <w:t>У случају да Корисник</w:t>
      </w:r>
      <w:r w:rsidR="000B1C09" w:rsidRPr="004E7EA8">
        <w:rPr>
          <w:sz w:val="22"/>
          <w:szCs w:val="22"/>
          <w:lang w:val="sr-Cyrl-RS"/>
        </w:rPr>
        <w:t xml:space="preserve"> средстава</w:t>
      </w:r>
      <w:r w:rsidRPr="004E7EA8">
        <w:rPr>
          <w:sz w:val="22"/>
          <w:szCs w:val="22"/>
          <w:lang w:val="sr-Cyrl-RS"/>
        </w:rPr>
        <w:t xml:space="preserve"> не достави банкарску гаранцију до рока предвиђеног Уговором, Уговор неће произвести правно дејство. </w:t>
      </w:r>
    </w:p>
    <w:p w14:paraId="0865DE3F" w14:textId="27FFAB3A" w:rsidR="006445F2" w:rsidRPr="004E7EA8" w:rsidRDefault="006445F2" w:rsidP="006445F2">
      <w:pPr>
        <w:pStyle w:val="NormalWeb"/>
        <w:spacing w:beforeAutospacing="0" w:after="0" w:afterAutospacing="0" w:line="360" w:lineRule="auto"/>
        <w:jc w:val="both"/>
        <w:rPr>
          <w:strike/>
          <w:sz w:val="22"/>
          <w:szCs w:val="22"/>
          <w:lang w:val="sr-Cyrl-RS"/>
        </w:rPr>
      </w:pPr>
      <w:r w:rsidRPr="004E7EA8">
        <w:rPr>
          <w:sz w:val="22"/>
          <w:szCs w:val="22"/>
          <w:lang w:val="sr-Cyrl-RS"/>
        </w:rPr>
        <w:t xml:space="preserve">У случају неиспуњења уговорних обавеза Секретаријат може да наплати средства до висине износа исплаћених средстава, као и прописану законску затезну камату. </w:t>
      </w:r>
    </w:p>
    <w:p w14:paraId="7C671925" w14:textId="77777777" w:rsidR="003D1A58" w:rsidRPr="004E7EA8" w:rsidRDefault="003D1A58" w:rsidP="006445F2">
      <w:pPr>
        <w:pStyle w:val="NormalWeb"/>
        <w:spacing w:beforeAutospacing="0" w:after="0" w:afterAutospacing="0" w:line="360" w:lineRule="auto"/>
        <w:jc w:val="both"/>
        <w:rPr>
          <w:strike/>
          <w:sz w:val="22"/>
          <w:szCs w:val="22"/>
          <w:lang w:val="sr-Cyrl-RS"/>
        </w:rPr>
      </w:pPr>
    </w:p>
    <w:p w14:paraId="1D687CDD" w14:textId="77777777" w:rsidR="00EC1728" w:rsidRPr="004E7EA8" w:rsidRDefault="00EC1728" w:rsidP="00B02B08">
      <w:pPr>
        <w:pStyle w:val="clan"/>
        <w:spacing w:beforeAutospacing="0" w:after="0" w:afterAutospacing="0" w:line="360" w:lineRule="auto"/>
        <w:jc w:val="center"/>
        <w:rPr>
          <w:b/>
          <w:sz w:val="22"/>
          <w:szCs w:val="22"/>
          <w:lang w:val="sr-Cyrl-RS"/>
        </w:rPr>
      </w:pPr>
      <w:r w:rsidRPr="004E7EA8">
        <w:rPr>
          <w:b/>
          <w:sz w:val="22"/>
          <w:szCs w:val="22"/>
          <w:lang w:val="sr-Cyrl-RS"/>
        </w:rPr>
        <w:t>V КОНТРОЛА ИЗВРШЕЊА УГОВОРНИХ ОБАВЕЗА</w:t>
      </w:r>
    </w:p>
    <w:p w14:paraId="3F076D70" w14:textId="17B51207" w:rsidR="00C33CF8" w:rsidRPr="004E7EA8" w:rsidRDefault="00C33CF8" w:rsidP="00B02B08">
      <w:pPr>
        <w:pStyle w:val="bold"/>
        <w:spacing w:beforeAutospacing="0" w:after="0" w:afterAutospacing="0" w:line="360" w:lineRule="auto"/>
        <w:jc w:val="center"/>
        <w:rPr>
          <w:b/>
          <w:sz w:val="22"/>
          <w:szCs w:val="22"/>
          <w:lang w:val="sr-Cyrl-RS"/>
        </w:rPr>
      </w:pPr>
      <w:r w:rsidRPr="004E7EA8">
        <w:rPr>
          <w:b/>
          <w:sz w:val="22"/>
          <w:szCs w:val="22"/>
          <w:lang w:val="sr-Cyrl-RS"/>
        </w:rPr>
        <w:t>Члан 1</w:t>
      </w:r>
      <w:r w:rsidR="007D725D">
        <w:rPr>
          <w:b/>
          <w:sz w:val="22"/>
          <w:szCs w:val="22"/>
          <w:lang w:val="sr-Cyrl-RS"/>
        </w:rPr>
        <w:t>7</w:t>
      </w:r>
      <w:r w:rsidRPr="004E7EA8">
        <w:rPr>
          <w:b/>
          <w:sz w:val="22"/>
          <w:szCs w:val="22"/>
          <w:lang w:val="sr-Cyrl-RS"/>
        </w:rPr>
        <w:t>.</w:t>
      </w:r>
    </w:p>
    <w:p w14:paraId="114F358F" w14:textId="20337D83" w:rsidR="004579AA" w:rsidRPr="004E7EA8" w:rsidRDefault="00C33CF8" w:rsidP="004579AA">
      <w:pPr>
        <w:pStyle w:val="bold"/>
        <w:spacing w:beforeAutospacing="0" w:after="0" w:afterAutospacing="0" w:line="360" w:lineRule="auto"/>
        <w:rPr>
          <w:sz w:val="22"/>
          <w:szCs w:val="22"/>
          <w:lang w:val="sr-Cyrl-RS"/>
        </w:rPr>
      </w:pPr>
      <w:r w:rsidRPr="004E7EA8">
        <w:rPr>
          <w:sz w:val="22"/>
          <w:szCs w:val="22"/>
          <w:lang w:val="sr-Cyrl-RS"/>
        </w:rPr>
        <w:t>Одмах након куповине опреме, Корисник</w:t>
      </w:r>
      <w:r w:rsidR="00B12DC1" w:rsidRPr="004E7EA8">
        <w:rPr>
          <w:sz w:val="22"/>
          <w:szCs w:val="22"/>
          <w:lang w:val="sr-Cyrl-RS"/>
        </w:rPr>
        <w:t xml:space="preserve"> средстава</w:t>
      </w:r>
      <w:r w:rsidRPr="004E7EA8">
        <w:rPr>
          <w:sz w:val="22"/>
          <w:szCs w:val="22"/>
          <w:lang w:val="sr-Cyrl-RS"/>
        </w:rPr>
        <w:t xml:space="preserve"> је дужан да Секретаријату достави:</w:t>
      </w:r>
    </w:p>
    <w:p w14:paraId="11FA8C33" w14:textId="77777777" w:rsidR="004579AA" w:rsidRPr="004E7EA8" w:rsidRDefault="00C33CF8" w:rsidP="004579AA">
      <w:pPr>
        <w:pStyle w:val="bold"/>
        <w:numPr>
          <w:ilvl w:val="0"/>
          <w:numId w:val="18"/>
        </w:numPr>
        <w:spacing w:beforeAutospacing="0" w:after="0" w:afterAutospacing="0" w:line="360" w:lineRule="auto"/>
        <w:rPr>
          <w:sz w:val="22"/>
          <w:szCs w:val="22"/>
          <w:lang w:val="sr-Cyrl-RS"/>
        </w:rPr>
      </w:pPr>
      <w:r w:rsidRPr="004E7EA8">
        <w:rPr>
          <w:sz w:val="22"/>
          <w:szCs w:val="22"/>
          <w:lang w:val="sr-Cyrl-RS"/>
        </w:rPr>
        <w:t>доказе о вредности  опреме: уговори о купопродаји, фактуре добављача, копија гарантног листа, изводи банке;</w:t>
      </w:r>
    </w:p>
    <w:p w14:paraId="1AF73D71" w14:textId="3D6838B8" w:rsidR="004579AA" w:rsidRPr="004E7EA8" w:rsidRDefault="00C33CF8" w:rsidP="004579AA">
      <w:pPr>
        <w:pStyle w:val="bold"/>
        <w:numPr>
          <w:ilvl w:val="0"/>
          <w:numId w:val="18"/>
        </w:numPr>
        <w:spacing w:beforeAutospacing="0" w:after="0" w:afterAutospacing="0" w:line="360" w:lineRule="auto"/>
        <w:rPr>
          <w:sz w:val="22"/>
          <w:szCs w:val="22"/>
          <w:lang w:val="sr-Cyrl-RS"/>
        </w:rPr>
      </w:pPr>
      <w:r w:rsidRPr="004E7EA8">
        <w:rPr>
          <w:sz w:val="22"/>
          <w:szCs w:val="22"/>
          <w:lang w:val="sr-Cyrl-RS"/>
        </w:rPr>
        <w:t xml:space="preserve">доказ о евиденцији у пословним књигама корисника: картице добављача, картице основних средстава, бруто биланс </w:t>
      </w:r>
      <w:r w:rsidR="00416E74">
        <w:rPr>
          <w:sz w:val="22"/>
          <w:szCs w:val="22"/>
          <w:lang w:val="sr-Cyrl-RS"/>
        </w:rPr>
        <w:t>К</w:t>
      </w:r>
      <w:r w:rsidRPr="004E7EA8">
        <w:rPr>
          <w:sz w:val="22"/>
          <w:szCs w:val="22"/>
          <w:lang w:val="sr-Cyrl-RS"/>
        </w:rPr>
        <w:t>орисника;</w:t>
      </w:r>
    </w:p>
    <w:p w14:paraId="70656C7F" w14:textId="5210E818" w:rsidR="004579AA" w:rsidRPr="004E7EA8" w:rsidRDefault="00C33CF8" w:rsidP="003D1A58">
      <w:pPr>
        <w:pStyle w:val="bold"/>
        <w:numPr>
          <w:ilvl w:val="0"/>
          <w:numId w:val="18"/>
        </w:numPr>
        <w:spacing w:beforeAutospacing="0" w:after="0" w:afterAutospacing="0" w:line="360" w:lineRule="auto"/>
        <w:rPr>
          <w:sz w:val="22"/>
          <w:szCs w:val="22"/>
          <w:lang w:val="sr-Cyrl-RS"/>
        </w:rPr>
      </w:pPr>
      <w:r w:rsidRPr="004E7EA8">
        <w:rPr>
          <w:sz w:val="22"/>
          <w:szCs w:val="22"/>
          <w:lang w:val="sr-Cyrl-RS"/>
        </w:rPr>
        <w:t>полису осигурања, потврду о винкулацију и потврду о плаћању прве рате премије.</w:t>
      </w:r>
    </w:p>
    <w:p w14:paraId="135A667E" w14:textId="77777777" w:rsidR="00DF5DDE" w:rsidRPr="004E7EA8" w:rsidRDefault="00DF5DDE" w:rsidP="00B02B08">
      <w:pPr>
        <w:pStyle w:val="bold"/>
        <w:spacing w:beforeAutospacing="0" w:after="0" w:afterAutospacing="0" w:line="360" w:lineRule="auto"/>
        <w:jc w:val="center"/>
        <w:rPr>
          <w:b/>
          <w:sz w:val="22"/>
          <w:szCs w:val="22"/>
          <w:lang w:val="sr-Cyrl-RS"/>
        </w:rPr>
      </w:pPr>
    </w:p>
    <w:p w14:paraId="09D14C54" w14:textId="2AFFDBF3" w:rsidR="00EC1728" w:rsidRPr="004E7EA8" w:rsidRDefault="00EC1728" w:rsidP="00B02B08">
      <w:pPr>
        <w:pStyle w:val="bold"/>
        <w:spacing w:beforeAutospacing="0" w:after="0" w:afterAutospacing="0" w:line="360" w:lineRule="auto"/>
        <w:jc w:val="center"/>
        <w:rPr>
          <w:b/>
          <w:sz w:val="22"/>
          <w:szCs w:val="22"/>
          <w:lang w:val="sr-Cyrl-RS"/>
        </w:rPr>
      </w:pPr>
      <w:r w:rsidRPr="004E7EA8">
        <w:rPr>
          <w:b/>
          <w:sz w:val="22"/>
          <w:szCs w:val="22"/>
          <w:lang w:val="sr-Cyrl-RS"/>
        </w:rPr>
        <w:t xml:space="preserve">Члан </w:t>
      </w:r>
      <w:r w:rsidR="001E5470" w:rsidRPr="004E7EA8">
        <w:rPr>
          <w:b/>
          <w:sz w:val="22"/>
          <w:szCs w:val="22"/>
          <w:lang w:val="sr-Cyrl-RS"/>
        </w:rPr>
        <w:t>1</w:t>
      </w:r>
      <w:r w:rsidR="007D725D">
        <w:rPr>
          <w:b/>
          <w:sz w:val="22"/>
          <w:szCs w:val="22"/>
          <w:lang w:val="sr-Cyrl-RS"/>
        </w:rPr>
        <w:t>8</w:t>
      </w:r>
      <w:r w:rsidRPr="004E7EA8">
        <w:rPr>
          <w:b/>
          <w:sz w:val="22"/>
          <w:szCs w:val="22"/>
          <w:lang w:val="sr-Cyrl-RS"/>
        </w:rPr>
        <w:t>.</w:t>
      </w:r>
    </w:p>
    <w:p w14:paraId="3D69F6DA" w14:textId="2F583475" w:rsidR="00EC1728" w:rsidRPr="004E7EA8" w:rsidRDefault="00C33CF8" w:rsidP="00085127">
      <w:pPr>
        <w:spacing w:after="0" w:line="360" w:lineRule="auto"/>
        <w:jc w:val="both"/>
        <w:rPr>
          <w:rFonts w:ascii="Times New Roman" w:hAnsi="Times New Roman"/>
          <w:lang w:val="sr-Cyrl-RS"/>
        </w:rPr>
      </w:pPr>
      <w:r w:rsidRPr="004E7EA8">
        <w:rPr>
          <w:rFonts w:ascii="Times New Roman" w:hAnsi="Times New Roman"/>
          <w:lang w:val="sr-Cyrl-RS"/>
        </w:rPr>
        <w:t xml:space="preserve">Након уписа залоге, </w:t>
      </w:r>
      <w:r w:rsidR="00EC1728" w:rsidRPr="004E7EA8">
        <w:rPr>
          <w:rFonts w:ascii="Times New Roman" w:hAnsi="Times New Roman"/>
          <w:lang w:val="sr-Cyrl-RS"/>
        </w:rPr>
        <w:t xml:space="preserve">Корисник </w:t>
      </w:r>
      <w:r w:rsidR="00085127" w:rsidRPr="004E7EA8">
        <w:rPr>
          <w:rFonts w:ascii="Times New Roman" w:hAnsi="Times New Roman"/>
          <w:lang w:val="sr-Cyrl-RS"/>
        </w:rPr>
        <w:t>је</w:t>
      </w:r>
      <w:r w:rsidR="00EC1728" w:rsidRPr="004E7EA8">
        <w:rPr>
          <w:rFonts w:ascii="Times New Roman" w:hAnsi="Times New Roman"/>
          <w:lang w:val="sr-Cyrl-RS"/>
        </w:rPr>
        <w:t xml:space="preserve"> дужа</w:t>
      </w:r>
      <w:r w:rsidR="0061190E" w:rsidRPr="004E7EA8">
        <w:rPr>
          <w:rFonts w:ascii="Times New Roman" w:hAnsi="Times New Roman"/>
          <w:lang w:val="sr-Cyrl-RS"/>
        </w:rPr>
        <w:t xml:space="preserve">н да путем </w:t>
      </w:r>
      <w:r w:rsidR="00085127" w:rsidRPr="004E7EA8">
        <w:rPr>
          <w:rFonts w:ascii="Times New Roman" w:hAnsi="Times New Roman"/>
          <w:lang w:val="sr-Cyrl-RS"/>
        </w:rPr>
        <w:t xml:space="preserve">Агенције </w:t>
      </w:r>
      <w:r w:rsidR="001E5470" w:rsidRPr="004E7EA8">
        <w:rPr>
          <w:rFonts w:ascii="Times New Roman" w:hAnsi="Times New Roman"/>
          <w:lang w:val="sr-Cyrl-RS"/>
        </w:rPr>
        <w:t>једном годишње</w:t>
      </w:r>
      <w:r w:rsidR="00BA396E" w:rsidRPr="004E7EA8">
        <w:rPr>
          <w:rFonts w:ascii="Times New Roman" w:hAnsi="Times New Roman"/>
          <w:lang w:val="sr-Cyrl-RS"/>
        </w:rPr>
        <w:t xml:space="preserve">, </w:t>
      </w:r>
      <w:r w:rsidR="007C2676" w:rsidRPr="004E7EA8">
        <w:rPr>
          <w:rFonts w:ascii="Times New Roman" w:hAnsi="Times New Roman"/>
          <w:lang w:val="sr-Cyrl-RS"/>
        </w:rPr>
        <w:t xml:space="preserve">у </w:t>
      </w:r>
      <w:r w:rsidR="00BA396E" w:rsidRPr="004E7EA8">
        <w:rPr>
          <w:rFonts w:ascii="Times New Roman" w:hAnsi="Times New Roman"/>
          <w:lang w:val="sr-Cyrl-RS"/>
        </w:rPr>
        <w:t>пер</w:t>
      </w:r>
      <w:r w:rsidR="007C2676" w:rsidRPr="004E7EA8">
        <w:rPr>
          <w:rFonts w:ascii="Times New Roman" w:hAnsi="Times New Roman"/>
          <w:lang w:val="sr-Cyrl-RS"/>
        </w:rPr>
        <w:t>иоду обавезног коришћења опреме</w:t>
      </w:r>
      <w:r w:rsidR="00BA396E" w:rsidRPr="004E7EA8">
        <w:rPr>
          <w:rFonts w:ascii="Times New Roman" w:hAnsi="Times New Roman"/>
          <w:lang w:val="sr-Cyrl-RS"/>
        </w:rPr>
        <w:t xml:space="preserve">, извештава Секретаријат на обрасцу Извештаја који прописује Агенција. </w:t>
      </w:r>
    </w:p>
    <w:p w14:paraId="252FD5D9" w14:textId="2B7CE991" w:rsidR="00EC1728" w:rsidRPr="004E7EA8" w:rsidRDefault="00EC1728" w:rsidP="00085127">
      <w:pPr>
        <w:spacing w:after="0" w:line="360" w:lineRule="auto"/>
        <w:jc w:val="both"/>
        <w:rPr>
          <w:rFonts w:ascii="Times New Roman" w:hAnsi="Times New Roman"/>
          <w:lang w:val="sr-Cyrl-RS"/>
        </w:rPr>
      </w:pPr>
      <w:r w:rsidRPr="004E7EA8">
        <w:rPr>
          <w:rFonts w:ascii="Times New Roman" w:hAnsi="Times New Roman"/>
          <w:lang w:val="sr-Cyrl-RS"/>
        </w:rPr>
        <w:t xml:space="preserve">Извештај нарочито садржи: </w:t>
      </w:r>
    </w:p>
    <w:p w14:paraId="561C4568" w14:textId="77777777" w:rsidR="00CE4DAE" w:rsidRPr="004E7EA8" w:rsidRDefault="007C2676" w:rsidP="00085127">
      <w:pPr>
        <w:pStyle w:val="ListParagraph"/>
        <w:numPr>
          <w:ilvl w:val="0"/>
          <w:numId w:val="19"/>
        </w:numPr>
        <w:spacing w:after="0" w:line="360" w:lineRule="auto"/>
        <w:jc w:val="both"/>
        <w:rPr>
          <w:rFonts w:ascii="Times New Roman" w:hAnsi="Times New Roman"/>
          <w:lang w:val="sr-Cyrl-RS"/>
        </w:rPr>
      </w:pPr>
      <w:r w:rsidRPr="004E7EA8">
        <w:rPr>
          <w:rFonts w:ascii="Times New Roman" w:hAnsi="Times New Roman"/>
          <w:lang w:val="sr-Cyrl-RS"/>
        </w:rPr>
        <w:t>доказе о плаћеној премији осигурања</w:t>
      </w:r>
      <w:r w:rsidR="00EC1728" w:rsidRPr="004E7EA8">
        <w:rPr>
          <w:rFonts w:ascii="Times New Roman" w:hAnsi="Times New Roman"/>
          <w:lang w:val="sr-Cyrl-RS"/>
        </w:rPr>
        <w:t xml:space="preserve">; </w:t>
      </w:r>
    </w:p>
    <w:p w14:paraId="53330B85" w14:textId="77777777" w:rsidR="00CE4DAE" w:rsidRPr="004E7EA8" w:rsidRDefault="001E5470" w:rsidP="00085127">
      <w:pPr>
        <w:pStyle w:val="ListParagraph"/>
        <w:numPr>
          <w:ilvl w:val="0"/>
          <w:numId w:val="19"/>
        </w:numPr>
        <w:spacing w:after="0" w:line="360" w:lineRule="auto"/>
        <w:jc w:val="both"/>
        <w:rPr>
          <w:rFonts w:ascii="Times New Roman" w:hAnsi="Times New Roman"/>
          <w:lang w:val="sr-Cyrl-RS"/>
        </w:rPr>
      </w:pPr>
      <w:r w:rsidRPr="004E7EA8">
        <w:rPr>
          <w:rFonts w:ascii="Times New Roman" w:hAnsi="Times New Roman"/>
          <w:lang w:val="sr-Cyrl-RS"/>
        </w:rPr>
        <w:t>информације о кретању броја запослених у претходном периоду</w:t>
      </w:r>
      <w:r w:rsidR="003C7C8A" w:rsidRPr="004E7EA8">
        <w:rPr>
          <w:rFonts w:ascii="Times New Roman" w:hAnsi="Times New Roman"/>
          <w:lang w:val="sr-Cyrl-RS"/>
        </w:rPr>
        <w:t>, на основу података којима располаже Централни регистар обавезног социјалног осигурања</w:t>
      </w:r>
      <w:r w:rsidR="00EC1728" w:rsidRPr="004E7EA8">
        <w:rPr>
          <w:rFonts w:ascii="Times New Roman" w:hAnsi="Times New Roman"/>
          <w:lang w:val="sr-Cyrl-RS"/>
        </w:rPr>
        <w:t>;</w:t>
      </w:r>
    </w:p>
    <w:p w14:paraId="483BC0CE" w14:textId="0E36B4AB" w:rsidR="00DF017E" w:rsidRPr="004E7EA8" w:rsidRDefault="00EC1728" w:rsidP="00085127">
      <w:pPr>
        <w:pStyle w:val="ListParagraph"/>
        <w:numPr>
          <w:ilvl w:val="0"/>
          <w:numId w:val="19"/>
        </w:numPr>
        <w:spacing w:after="0" w:line="360" w:lineRule="auto"/>
        <w:jc w:val="both"/>
        <w:rPr>
          <w:rFonts w:ascii="Times New Roman" w:hAnsi="Times New Roman"/>
          <w:lang w:val="sr-Cyrl-RS"/>
        </w:rPr>
      </w:pPr>
      <w:r w:rsidRPr="004E7EA8">
        <w:rPr>
          <w:rFonts w:ascii="Times New Roman" w:hAnsi="Times New Roman"/>
          <w:lang w:val="sr-Cyrl-RS"/>
        </w:rPr>
        <w:t xml:space="preserve">информације о променама статуса код </w:t>
      </w:r>
      <w:r w:rsidR="001E5470" w:rsidRPr="004E7EA8">
        <w:rPr>
          <w:rFonts w:ascii="Times New Roman" w:hAnsi="Times New Roman"/>
          <w:lang w:val="sr-Cyrl-RS"/>
        </w:rPr>
        <w:t>К</w:t>
      </w:r>
      <w:r w:rsidRPr="004E7EA8">
        <w:rPr>
          <w:rFonts w:ascii="Times New Roman" w:hAnsi="Times New Roman"/>
          <w:lang w:val="sr-Cyrl-RS"/>
        </w:rPr>
        <w:t xml:space="preserve">орисника у вези </w:t>
      </w:r>
      <w:r w:rsidR="001E5470" w:rsidRPr="004E7EA8">
        <w:rPr>
          <w:rFonts w:ascii="Times New Roman" w:hAnsi="Times New Roman"/>
          <w:lang w:val="sr-Cyrl-RS"/>
        </w:rPr>
        <w:t xml:space="preserve">са </w:t>
      </w:r>
      <w:r w:rsidRPr="004E7EA8">
        <w:rPr>
          <w:rFonts w:ascii="Times New Roman" w:hAnsi="Times New Roman"/>
          <w:lang w:val="sr-Cyrl-RS"/>
        </w:rPr>
        <w:t>евиденциј</w:t>
      </w:r>
      <w:r w:rsidR="001E5470" w:rsidRPr="004E7EA8">
        <w:rPr>
          <w:rFonts w:ascii="Times New Roman" w:hAnsi="Times New Roman"/>
          <w:lang w:val="sr-Cyrl-RS"/>
        </w:rPr>
        <w:t>ом</w:t>
      </w:r>
      <w:r w:rsidRPr="004E7EA8">
        <w:rPr>
          <w:rFonts w:ascii="Times New Roman" w:hAnsi="Times New Roman"/>
          <w:lang w:val="sr-Cyrl-RS"/>
        </w:rPr>
        <w:t xml:space="preserve"> кој</w:t>
      </w:r>
      <w:r w:rsidR="001E5470" w:rsidRPr="004E7EA8">
        <w:rPr>
          <w:rFonts w:ascii="Times New Roman" w:hAnsi="Times New Roman"/>
          <w:lang w:val="sr-Cyrl-RS"/>
        </w:rPr>
        <w:t>у</w:t>
      </w:r>
      <w:r w:rsidRPr="004E7EA8">
        <w:rPr>
          <w:rFonts w:ascii="Times New Roman" w:hAnsi="Times New Roman"/>
          <w:lang w:val="sr-Cyrl-RS"/>
        </w:rPr>
        <w:t xml:space="preserve"> води</w:t>
      </w:r>
      <w:r w:rsidR="001E5470" w:rsidRPr="004E7EA8">
        <w:rPr>
          <w:rFonts w:ascii="Times New Roman" w:hAnsi="Times New Roman"/>
          <w:lang w:val="sr-Cyrl-RS"/>
        </w:rPr>
        <w:t xml:space="preserve"> АПР</w:t>
      </w:r>
      <w:r w:rsidRPr="004E7EA8">
        <w:rPr>
          <w:rFonts w:ascii="Times New Roman" w:hAnsi="Times New Roman"/>
          <w:lang w:val="sr-Cyrl-RS"/>
        </w:rPr>
        <w:t xml:space="preserve">  (промена </w:t>
      </w:r>
      <w:r w:rsidR="007C2676" w:rsidRPr="004E7EA8">
        <w:rPr>
          <w:rFonts w:ascii="Times New Roman" w:hAnsi="Times New Roman"/>
          <w:lang w:val="sr-Cyrl-RS"/>
        </w:rPr>
        <w:t xml:space="preserve">адреса, </w:t>
      </w:r>
      <w:r w:rsidRPr="004E7EA8">
        <w:rPr>
          <w:rFonts w:ascii="Times New Roman" w:hAnsi="Times New Roman"/>
          <w:lang w:val="sr-Cyrl-RS"/>
        </w:rPr>
        <w:t xml:space="preserve">правне форме, </w:t>
      </w:r>
      <w:r w:rsidR="007C2676" w:rsidRPr="004E7EA8">
        <w:rPr>
          <w:rFonts w:ascii="Times New Roman" w:hAnsi="Times New Roman"/>
          <w:lang w:val="sr-Cyrl-RS"/>
        </w:rPr>
        <w:t xml:space="preserve">места обављања делатности, </w:t>
      </w:r>
      <w:r w:rsidRPr="004E7EA8">
        <w:rPr>
          <w:rFonts w:ascii="Times New Roman" w:hAnsi="Times New Roman"/>
          <w:lang w:val="sr-Cyrl-RS"/>
        </w:rPr>
        <w:t>статусне промене, промена величине правног лица, промена законског и других заступника, стечај, ликвидација, итд)</w:t>
      </w:r>
      <w:r w:rsidR="00CE4DAE" w:rsidRPr="004E7EA8">
        <w:rPr>
          <w:rFonts w:ascii="Times New Roman" w:hAnsi="Times New Roman"/>
          <w:lang w:val="sr-Cyrl-RS"/>
        </w:rPr>
        <w:t>.</w:t>
      </w:r>
    </w:p>
    <w:p w14:paraId="2DEC94CE" w14:textId="0E09EDC0" w:rsidR="00DF017E" w:rsidRPr="004E7EA8" w:rsidRDefault="00DF017E" w:rsidP="00085127">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Секрет</w:t>
      </w:r>
      <w:r w:rsidR="00E2399F" w:rsidRPr="004E7EA8">
        <w:rPr>
          <w:rFonts w:ascii="Times New Roman" w:eastAsia="Times New Roman" w:hAnsi="Times New Roman"/>
          <w:lang w:val="sr-Cyrl-RS" w:eastAsia="sr-Latn-RS"/>
        </w:rPr>
        <w:t>а</w:t>
      </w:r>
      <w:r w:rsidRPr="004E7EA8">
        <w:rPr>
          <w:rFonts w:ascii="Times New Roman" w:eastAsia="Times New Roman" w:hAnsi="Times New Roman"/>
          <w:lang w:val="sr-Cyrl-RS" w:eastAsia="sr-Latn-RS"/>
        </w:rPr>
        <w:t>ријат може у току трајања уговорне обавезе</w:t>
      </w:r>
      <w:r w:rsidR="00C33CF8" w:rsidRPr="004E7EA8">
        <w:rPr>
          <w:rFonts w:ascii="Times New Roman" w:eastAsia="Times New Roman" w:hAnsi="Times New Roman"/>
          <w:lang w:val="sr-Cyrl-RS" w:eastAsia="sr-Latn-RS"/>
        </w:rPr>
        <w:t xml:space="preserve"> </w:t>
      </w:r>
      <w:r w:rsidRPr="004E7EA8">
        <w:rPr>
          <w:rFonts w:ascii="Times New Roman" w:eastAsia="Times New Roman" w:hAnsi="Times New Roman"/>
          <w:lang w:val="sr-Cyrl-RS" w:eastAsia="sr-Latn-RS"/>
        </w:rPr>
        <w:t>да наложи ванредну контролу и захтева извештај о контроли од Агенције.</w:t>
      </w:r>
    </w:p>
    <w:p w14:paraId="548E2D9F" w14:textId="6D790699" w:rsidR="006A7825" w:rsidRPr="004E7EA8" w:rsidRDefault="00DF017E" w:rsidP="00085127">
      <w:pPr>
        <w:spacing w:after="0" w:line="360" w:lineRule="auto"/>
        <w:jc w:val="both"/>
        <w:rPr>
          <w:rFonts w:ascii="Times New Roman" w:eastAsia="Times New Roman" w:hAnsi="Times New Roman"/>
          <w:lang w:val="sr-Cyrl-RS" w:eastAsia="sr-Latn-RS"/>
        </w:rPr>
      </w:pPr>
      <w:r w:rsidRPr="004E7EA8">
        <w:rPr>
          <w:rFonts w:ascii="Times New Roman" w:eastAsia="Times New Roman" w:hAnsi="Times New Roman"/>
          <w:lang w:val="sr-Cyrl-RS" w:eastAsia="sr-Latn-RS"/>
        </w:rPr>
        <w:t xml:space="preserve">Секретаријат може, у сваком тренутку у току трајања уговорне обавезе да изврши контролу и самостално, путем радног тела које ће </w:t>
      </w:r>
      <w:r w:rsidR="00E2399F" w:rsidRPr="004E7EA8">
        <w:rPr>
          <w:rFonts w:ascii="Times New Roman" w:eastAsia="Times New Roman" w:hAnsi="Times New Roman"/>
          <w:lang w:val="sr-Cyrl-RS" w:eastAsia="sr-Latn-RS"/>
        </w:rPr>
        <w:t>с</w:t>
      </w:r>
      <w:r w:rsidRPr="004E7EA8">
        <w:rPr>
          <w:rFonts w:ascii="Times New Roman" w:eastAsia="Times New Roman" w:hAnsi="Times New Roman"/>
          <w:lang w:val="sr-Cyrl-RS" w:eastAsia="sr-Latn-RS"/>
        </w:rPr>
        <w:t>екретар својим решењем именовати.</w:t>
      </w:r>
      <w:bookmarkStart w:id="0" w:name="_GoBack"/>
      <w:bookmarkEnd w:id="0"/>
    </w:p>
    <w:p w14:paraId="19CA5CA1" w14:textId="77777777" w:rsidR="008671A7" w:rsidRPr="004E7EA8" w:rsidRDefault="008671A7" w:rsidP="00B02B08">
      <w:pPr>
        <w:spacing w:after="0" w:line="360" w:lineRule="auto"/>
        <w:jc w:val="center"/>
        <w:rPr>
          <w:rFonts w:ascii="Times New Roman" w:eastAsia="Times New Roman" w:hAnsi="Times New Roman"/>
          <w:lang w:val="sr-Cyrl-RS" w:eastAsia="sr-Latn-RS"/>
        </w:rPr>
      </w:pPr>
    </w:p>
    <w:sectPr w:rsidR="008671A7" w:rsidRPr="004E7EA8" w:rsidSect="005C5F60">
      <w:pgSz w:w="11906" w:h="16838"/>
      <w:pgMar w:top="7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24366" w14:textId="77777777" w:rsidR="00927827" w:rsidRDefault="00927827" w:rsidP="006A21F8">
      <w:r>
        <w:separator/>
      </w:r>
    </w:p>
  </w:endnote>
  <w:endnote w:type="continuationSeparator" w:id="0">
    <w:p w14:paraId="5B7D4DF6" w14:textId="77777777" w:rsidR="00927827" w:rsidRDefault="00927827" w:rsidP="006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E0CE" w14:textId="77777777" w:rsidR="00927827" w:rsidRDefault="00927827" w:rsidP="006A21F8">
      <w:r>
        <w:separator/>
      </w:r>
    </w:p>
  </w:footnote>
  <w:footnote w:type="continuationSeparator" w:id="0">
    <w:p w14:paraId="3591881C" w14:textId="77777777" w:rsidR="00927827" w:rsidRDefault="00927827" w:rsidP="006A21F8">
      <w:r>
        <w:continuationSeparator/>
      </w:r>
    </w:p>
  </w:footnote>
  <w:footnote w:id="1">
    <w:p w14:paraId="5D1C1DA1" w14:textId="485AAC8C" w:rsidR="00AD45B9" w:rsidRPr="00637486" w:rsidRDefault="00AD45B9" w:rsidP="00AD45B9">
      <w:pPr>
        <w:pStyle w:val="FootnoteText"/>
        <w:spacing w:after="0"/>
        <w:jc w:val="both"/>
        <w:rPr>
          <w:rFonts w:ascii="Times New Roman" w:hAnsi="Times New Roman"/>
          <w:sz w:val="18"/>
          <w:szCs w:val="18"/>
          <w:lang w:val="sr-Cyrl-RS"/>
        </w:rPr>
      </w:pPr>
      <w:r w:rsidRPr="00637486">
        <w:rPr>
          <w:rStyle w:val="FootnoteReference"/>
          <w:rFonts w:ascii="Times New Roman" w:hAnsi="Times New Roman"/>
          <w:sz w:val="18"/>
          <w:szCs w:val="18"/>
        </w:rPr>
        <w:footnoteRef/>
      </w:r>
      <w:r w:rsidRPr="00637486">
        <w:rPr>
          <w:rFonts w:ascii="Times New Roman" w:hAnsi="Times New Roman"/>
          <w:sz w:val="18"/>
          <w:szCs w:val="18"/>
        </w:rPr>
        <w:t xml:space="preserve"> </w:t>
      </w:r>
      <w:r w:rsidRPr="00637486">
        <w:rPr>
          <w:rFonts w:ascii="Times New Roman" w:hAnsi="Times New Roman"/>
          <w:sz w:val="18"/>
          <w:szCs w:val="18"/>
          <w:lang w:val="sr-Cyrl-RS"/>
        </w:rPr>
        <w:t>Као што су д</w:t>
      </w:r>
      <w:proofErr w:type="spellStart"/>
      <w:r w:rsidRPr="00637486">
        <w:rPr>
          <w:rFonts w:ascii="Times New Roman" w:hAnsi="Times New Roman"/>
          <w:sz w:val="18"/>
          <w:szCs w:val="18"/>
        </w:rPr>
        <w:t>ронови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контролу</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механизације</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наводњавања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даљинска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мерења</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надзор</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прикупљање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података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детекцију</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болести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прецизно</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прскање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усева</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сл</w:t>
      </w:r>
      <w:proofErr w:type="spellEnd"/>
      <w:r w:rsidRPr="00637486">
        <w:rPr>
          <w:rFonts w:ascii="Times New Roman" w:hAnsi="Times New Roman"/>
          <w:sz w:val="18"/>
          <w:szCs w:val="18"/>
          <w:lang w:val="sr-Cyrl-RS"/>
        </w:rPr>
        <w:t>, о</w:t>
      </w:r>
      <w:proofErr w:type="spellStart"/>
      <w:r w:rsidRPr="00637486">
        <w:rPr>
          <w:rFonts w:ascii="Times New Roman" w:hAnsi="Times New Roman"/>
          <w:sz w:val="18"/>
          <w:szCs w:val="18"/>
        </w:rPr>
        <w:t>према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мапирање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одређених</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карактеристика</w:t>
      </w:r>
      <w:proofErr w:type="spellEnd"/>
      <w:r w:rsidRPr="00637486">
        <w:rPr>
          <w:rFonts w:ascii="Times New Roman" w:hAnsi="Times New Roman"/>
          <w:sz w:val="18"/>
          <w:szCs w:val="18"/>
        </w:rPr>
        <w:t xml:space="preserve"> / </w:t>
      </w:r>
      <w:proofErr w:type="spellStart"/>
      <w:r w:rsidRPr="00637486">
        <w:rPr>
          <w:rFonts w:ascii="Times New Roman" w:hAnsi="Times New Roman"/>
          <w:sz w:val="18"/>
          <w:szCs w:val="18"/>
        </w:rPr>
        <w:t>варијабилности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земљишта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влажност</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сл</w:t>
      </w:r>
      <w:proofErr w:type="spellEnd"/>
      <w:r w:rsidRPr="00637486">
        <w:rPr>
          <w:rFonts w:ascii="Times New Roman" w:hAnsi="Times New Roman"/>
          <w:sz w:val="18"/>
          <w:szCs w:val="18"/>
        </w:rPr>
        <w:t>)</w:t>
      </w:r>
      <w:r w:rsidRPr="00637486">
        <w:rPr>
          <w:rFonts w:ascii="Times New Roman" w:hAnsi="Times New Roman"/>
          <w:sz w:val="18"/>
          <w:szCs w:val="18"/>
          <w:lang w:val="sr-Cyrl-RS"/>
        </w:rPr>
        <w:t>, с</w:t>
      </w:r>
      <w:proofErr w:type="spellStart"/>
      <w:r w:rsidRPr="00637486">
        <w:rPr>
          <w:rFonts w:ascii="Times New Roman" w:hAnsi="Times New Roman"/>
          <w:sz w:val="18"/>
          <w:szCs w:val="18"/>
        </w:rPr>
        <w:t>ензори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време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влагу</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сл</w:t>
      </w:r>
      <w:proofErr w:type="spellEnd"/>
      <w:r w:rsidRPr="00637486">
        <w:rPr>
          <w:rFonts w:ascii="Times New Roman" w:hAnsi="Times New Roman"/>
          <w:sz w:val="18"/>
          <w:szCs w:val="18"/>
        </w:rPr>
        <w:t>)</w:t>
      </w:r>
      <w:r w:rsidRPr="00637486">
        <w:rPr>
          <w:rFonts w:ascii="Times New Roman" w:hAnsi="Times New Roman"/>
          <w:sz w:val="18"/>
          <w:szCs w:val="18"/>
          <w:lang w:val="sr-Cyrl-RS"/>
        </w:rPr>
        <w:t>, е</w:t>
      </w:r>
      <w:proofErr w:type="spellStart"/>
      <w:r w:rsidRPr="00637486">
        <w:rPr>
          <w:rFonts w:ascii="Times New Roman" w:hAnsi="Times New Roman"/>
          <w:sz w:val="18"/>
          <w:szCs w:val="18"/>
        </w:rPr>
        <w:t>лектромагнетне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сонде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испитивање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проводљивости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земљишта</w:t>
      </w:r>
      <w:proofErr w:type="spellEnd"/>
      <w:r w:rsidRPr="00637486">
        <w:rPr>
          <w:rFonts w:ascii="Times New Roman" w:hAnsi="Times New Roman"/>
          <w:sz w:val="18"/>
          <w:szCs w:val="18"/>
          <w:lang w:val="sr-Cyrl-RS"/>
        </w:rPr>
        <w:t>, м</w:t>
      </w:r>
      <w:proofErr w:type="spellStart"/>
      <w:r w:rsidRPr="00637486">
        <w:rPr>
          <w:rFonts w:ascii="Times New Roman" w:hAnsi="Times New Roman"/>
          <w:sz w:val="18"/>
          <w:szCs w:val="18"/>
        </w:rPr>
        <w:t>ултиспектралне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хиперспектралне</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термалне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камере</w:t>
      </w:r>
      <w:proofErr w:type="spellEnd"/>
      <w:r w:rsidRPr="00637486">
        <w:rPr>
          <w:rFonts w:ascii="Times New Roman" w:hAnsi="Times New Roman"/>
          <w:sz w:val="18"/>
          <w:szCs w:val="18"/>
          <w:lang w:val="sr-Cyrl-RS"/>
        </w:rPr>
        <w:t>, м</w:t>
      </w:r>
      <w:proofErr w:type="spellStart"/>
      <w:r w:rsidRPr="00637486">
        <w:rPr>
          <w:rFonts w:ascii="Times New Roman" w:hAnsi="Times New Roman"/>
          <w:sz w:val="18"/>
          <w:szCs w:val="18"/>
        </w:rPr>
        <w:t>обилни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роботизовани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соларни</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систем</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са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даљинским</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командовањем</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намењен</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за</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наводњавање</w:t>
      </w:r>
      <w:proofErr w:type="spellEnd"/>
      <w:r w:rsidRPr="00637486">
        <w:rPr>
          <w:rFonts w:ascii="Times New Roman" w:hAnsi="Times New Roman"/>
          <w:sz w:val="18"/>
          <w:szCs w:val="18"/>
        </w:rPr>
        <w:t xml:space="preserve"> и </w:t>
      </w:r>
      <w:proofErr w:type="spellStart"/>
      <w:r w:rsidRPr="00637486">
        <w:rPr>
          <w:rFonts w:ascii="Times New Roman" w:hAnsi="Times New Roman"/>
          <w:sz w:val="18"/>
          <w:szCs w:val="18"/>
        </w:rPr>
        <w:t>управљање</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природним</w:t>
      </w:r>
      <w:proofErr w:type="spellEnd"/>
      <w:r w:rsidRPr="00637486">
        <w:rPr>
          <w:rFonts w:ascii="Times New Roman" w:hAnsi="Times New Roman"/>
          <w:sz w:val="18"/>
          <w:szCs w:val="18"/>
        </w:rPr>
        <w:t xml:space="preserve"> </w:t>
      </w:r>
      <w:proofErr w:type="spellStart"/>
      <w:r w:rsidRPr="00637486">
        <w:rPr>
          <w:rFonts w:ascii="Times New Roman" w:hAnsi="Times New Roman"/>
          <w:sz w:val="18"/>
          <w:szCs w:val="18"/>
        </w:rPr>
        <w:t>ресурсима</w:t>
      </w:r>
      <w:proofErr w:type="spellEnd"/>
      <w:r w:rsidR="00394A01" w:rsidRPr="00637486">
        <w:rPr>
          <w:rFonts w:ascii="Times New Roman" w:hAnsi="Times New Roman"/>
          <w:sz w:val="18"/>
          <w:szCs w:val="18"/>
          <w:lang w:val="sr-Cyrl-RS"/>
        </w:rPr>
        <w:t>.</w:t>
      </w:r>
    </w:p>
  </w:footnote>
  <w:footnote w:id="2">
    <w:p w14:paraId="71F66088" w14:textId="6484064C" w:rsidR="00394A01" w:rsidRPr="00637486" w:rsidRDefault="00394A01" w:rsidP="00394A01">
      <w:pPr>
        <w:pStyle w:val="FootnoteText"/>
        <w:spacing w:after="0" w:line="240" w:lineRule="auto"/>
        <w:rPr>
          <w:rFonts w:ascii="Times New Roman" w:hAnsi="Times New Roman"/>
          <w:sz w:val="18"/>
          <w:szCs w:val="18"/>
          <w:lang w:val="sr-Cyrl-RS"/>
        </w:rPr>
      </w:pPr>
      <w:r w:rsidRPr="00637486">
        <w:rPr>
          <w:rStyle w:val="FootnoteReference"/>
          <w:rFonts w:ascii="Times New Roman" w:hAnsi="Times New Roman"/>
          <w:sz w:val="18"/>
          <w:szCs w:val="18"/>
        </w:rPr>
        <w:footnoteRef/>
      </w:r>
      <w:r w:rsidRPr="00637486">
        <w:rPr>
          <w:rFonts w:ascii="Times New Roman" w:hAnsi="Times New Roman"/>
          <w:sz w:val="18"/>
          <w:szCs w:val="18"/>
          <w:lang w:val="sr-Cyrl-RS"/>
        </w:rPr>
        <w:t xml:space="preserve"> Закон о задругама (Сл. гласник РС бр. 112/2015)</w:t>
      </w:r>
    </w:p>
  </w:footnote>
  <w:footnote w:id="3">
    <w:p w14:paraId="7C441B58" w14:textId="577E2940" w:rsidR="00BF2197" w:rsidRPr="00637486" w:rsidRDefault="00BF2197" w:rsidP="00394A01">
      <w:pPr>
        <w:spacing w:after="0" w:line="240" w:lineRule="auto"/>
        <w:rPr>
          <w:rFonts w:ascii="Times New Roman" w:eastAsia="Times New Roman" w:hAnsi="Times New Roman"/>
          <w:color w:val="FF0000"/>
          <w:sz w:val="18"/>
          <w:szCs w:val="18"/>
          <w:lang w:val="sr-Cyrl-RS" w:eastAsia="en-GB"/>
        </w:rPr>
      </w:pPr>
      <w:r w:rsidRPr="00637486">
        <w:rPr>
          <w:rStyle w:val="FootnoteReference"/>
          <w:rFonts w:ascii="Times New Roman" w:hAnsi="Times New Roman"/>
          <w:sz w:val="18"/>
          <w:szCs w:val="18"/>
        </w:rPr>
        <w:footnoteRef/>
      </w:r>
      <w:r w:rsidR="00D75506" w:rsidRPr="00637486">
        <w:rPr>
          <w:rFonts w:ascii="Times New Roman" w:hAnsi="Times New Roman"/>
          <w:sz w:val="18"/>
          <w:szCs w:val="18"/>
          <w:lang w:val="sr-Cyrl-RS"/>
        </w:rPr>
        <w:t xml:space="preserve"> У складу са Уредбом</w:t>
      </w:r>
      <w:r w:rsidRPr="00637486">
        <w:rPr>
          <w:rFonts w:ascii="Times New Roman" w:hAnsi="Times New Roman"/>
          <w:sz w:val="18"/>
          <w:szCs w:val="18"/>
          <w:lang w:val="sr-Cyrl-RS"/>
        </w:rPr>
        <w:t xml:space="preserve"> о утврђивању јединствене листе развијености региона и јединица локалне самоуправе за 2014.годину („Службени гласник РС, број 104/2014)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C4"/>
    <w:multiLevelType w:val="hybridMultilevel"/>
    <w:tmpl w:val="D684007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B346EE"/>
    <w:multiLevelType w:val="hybridMultilevel"/>
    <w:tmpl w:val="BC6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77E0E"/>
    <w:multiLevelType w:val="hybridMultilevel"/>
    <w:tmpl w:val="6200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91F7A"/>
    <w:multiLevelType w:val="hybridMultilevel"/>
    <w:tmpl w:val="6C84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7772F"/>
    <w:multiLevelType w:val="multilevel"/>
    <w:tmpl w:val="4584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E5506"/>
    <w:multiLevelType w:val="multilevel"/>
    <w:tmpl w:val="4066E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626D9"/>
    <w:multiLevelType w:val="hybridMultilevel"/>
    <w:tmpl w:val="1E18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83CA0"/>
    <w:multiLevelType w:val="hybridMultilevel"/>
    <w:tmpl w:val="1F34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C1FDA"/>
    <w:multiLevelType w:val="multilevel"/>
    <w:tmpl w:val="656A285C"/>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7E3CCC"/>
    <w:multiLevelType w:val="multilevel"/>
    <w:tmpl w:val="20FCA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872253"/>
    <w:multiLevelType w:val="hybridMultilevel"/>
    <w:tmpl w:val="276A7E00"/>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11" w15:restartNumberingAfterBreak="0">
    <w:nsid w:val="43375CA1"/>
    <w:multiLevelType w:val="hybridMultilevel"/>
    <w:tmpl w:val="05D8A32E"/>
    <w:lvl w:ilvl="0" w:tplc="B9441F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67347"/>
    <w:multiLevelType w:val="multilevel"/>
    <w:tmpl w:val="7C3A4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C68B1"/>
    <w:multiLevelType w:val="hybridMultilevel"/>
    <w:tmpl w:val="169E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C032B"/>
    <w:multiLevelType w:val="hybridMultilevel"/>
    <w:tmpl w:val="BE02D0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CB72EC4"/>
    <w:multiLevelType w:val="hybridMultilevel"/>
    <w:tmpl w:val="BC20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46EBB"/>
    <w:multiLevelType w:val="hybridMultilevel"/>
    <w:tmpl w:val="99E6A1C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665D4447"/>
    <w:multiLevelType w:val="hybridMultilevel"/>
    <w:tmpl w:val="546C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525F4"/>
    <w:multiLevelType w:val="hybridMultilevel"/>
    <w:tmpl w:val="FBA6B890"/>
    <w:lvl w:ilvl="0" w:tplc="0EC26886">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F915978"/>
    <w:multiLevelType w:val="multilevel"/>
    <w:tmpl w:val="35E876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E33375"/>
    <w:multiLevelType w:val="hybridMultilevel"/>
    <w:tmpl w:val="B9A45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07014"/>
    <w:multiLevelType w:val="hybridMultilevel"/>
    <w:tmpl w:val="0E28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4"/>
  </w:num>
  <w:num w:numId="10">
    <w:abstractNumId w:val="12"/>
  </w:num>
  <w:num w:numId="11">
    <w:abstractNumId w:val="20"/>
  </w:num>
  <w:num w:numId="12">
    <w:abstractNumId w:val="21"/>
  </w:num>
  <w:num w:numId="13">
    <w:abstractNumId w:val="17"/>
  </w:num>
  <w:num w:numId="14">
    <w:abstractNumId w:val="2"/>
  </w:num>
  <w:num w:numId="15">
    <w:abstractNumId w:val="3"/>
  </w:num>
  <w:num w:numId="16">
    <w:abstractNumId w:val="7"/>
  </w:num>
  <w:num w:numId="17">
    <w:abstractNumId w:val="13"/>
  </w:num>
  <w:num w:numId="18">
    <w:abstractNumId w:val="6"/>
  </w:num>
  <w:num w:numId="19">
    <w:abstractNumId w:val="15"/>
  </w:num>
  <w:num w:numId="20">
    <w:abstractNumId w:val="16"/>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46"/>
    <w:rsid w:val="00021DA9"/>
    <w:rsid w:val="0003062B"/>
    <w:rsid w:val="000410EB"/>
    <w:rsid w:val="0004228C"/>
    <w:rsid w:val="00051767"/>
    <w:rsid w:val="000654AD"/>
    <w:rsid w:val="00073ADB"/>
    <w:rsid w:val="00085127"/>
    <w:rsid w:val="00086FAC"/>
    <w:rsid w:val="000B1C09"/>
    <w:rsid w:val="000C06D1"/>
    <w:rsid w:val="000C62D6"/>
    <w:rsid w:val="000E1125"/>
    <w:rsid w:val="000E2862"/>
    <w:rsid w:val="000E41C2"/>
    <w:rsid w:val="001051F7"/>
    <w:rsid w:val="00106043"/>
    <w:rsid w:val="0011451A"/>
    <w:rsid w:val="00120861"/>
    <w:rsid w:val="00122C40"/>
    <w:rsid w:val="0012561F"/>
    <w:rsid w:val="00143740"/>
    <w:rsid w:val="00157EB3"/>
    <w:rsid w:val="001714E8"/>
    <w:rsid w:val="00173837"/>
    <w:rsid w:val="00181D47"/>
    <w:rsid w:val="001A06DC"/>
    <w:rsid w:val="001A1E18"/>
    <w:rsid w:val="001A353D"/>
    <w:rsid w:val="001B3A47"/>
    <w:rsid w:val="001D51BB"/>
    <w:rsid w:val="001E12C8"/>
    <w:rsid w:val="001E25F1"/>
    <w:rsid w:val="001E4136"/>
    <w:rsid w:val="001E5470"/>
    <w:rsid w:val="00206AEA"/>
    <w:rsid w:val="00212D41"/>
    <w:rsid w:val="00221B04"/>
    <w:rsid w:val="00226870"/>
    <w:rsid w:val="00226D21"/>
    <w:rsid w:val="002325A8"/>
    <w:rsid w:val="00237019"/>
    <w:rsid w:val="00250ED9"/>
    <w:rsid w:val="00254521"/>
    <w:rsid w:val="00256A1A"/>
    <w:rsid w:val="002601E3"/>
    <w:rsid w:val="00264C91"/>
    <w:rsid w:val="00271F78"/>
    <w:rsid w:val="0028443F"/>
    <w:rsid w:val="00286E3C"/>
    <w:rsid w:val="0028711C"/>
    <w:rsid w:val="002917BC"/>
    <w:rsid w:val="002A1A2D"/>
    <w:rsid w:val="002A2B7A"/>
    <w:rsid w:val="002C57B3"/>
    <w:rsid w:val="002C73CD"/>
    <w:rsid w:val="002D14B6"/>
    <w:rsid w:val="002F5638"/>
    <w:rsid w:val="00304DFF"/>
    <w:rsid w:val="00305461"/>
    <w:rsid w:val="00310F95"/>
    <w:rsid w:val="00313D1F"/>
    <w:rsid w:val="003161EA"/>
    <w:rsid w:val="00332F45"/>
    <w:rsid w:val="00335722"/>
    <w:rsid w:val="00341825"/>
    <w:rsid w:val="00344CBB"/>
    <w:rsid w:val="003471CA"/>
    <w:rsid w:val="0035086D"/>
    <w:rsid w:val="00356462"/>
    <w:rsid w:val="00356E11"/>
    <w:rsid w:val="0036044A"/>
    <w:rsid w:val="00361237"/>
    <w:rsid w:val="00365287"/>
    <w:rsid w:val="00366291"/>
    <w:rsid w:val="00385EA2"/>
    <w:rsid w:val="00390ADC"/>
    <w:rsid w:val="00394A01"/>
    <w:rsid w:val="00397739"/>
    <w:rsid w:val="003A059A"/>
    <w:rsid w:val="003A4327"/>
    <w:rsid w:val="003B665A"/>
    <w:rsid w:val="003C7A95"/>
    <w:rsid w:val="003C7C8A"/>
    <w:rsid w:val="003D0764"/>
    <w:rsid w:val="003D1A58"/>
    <w:rsid w:val="003D439F"/>
    <w:rsid w:val="003D7544"/>
    <w:rsid w:val="003E0205"/>
    <w:rsid w:val="003F5D5F"/>
    <w:rsid w:val="003F62AB"/>
    <w:rsid w:val="00402093"/>
    <w:rsid w:val="0041554E"/>
    <w:rsid w:val="00416E74"/>
    <w:rsid w:val="004201C7"/>
    <w:rsid w:val="00442C44"/>
    <w:rsid w:val="0045215B"/>
    <w:rsid w:val="004579AA"/>
    <w:rsid w:val="0046683B"/>
    <w:rsid w:val="00472BCE"/>
    <w:rsid w:val="0047457F"/>
    <w:rsid w:val="00474DAC"/>
    <w:rsid w:val="004818C7"/>
    <w:rsid w:val="004A6F2D"/>
    <w:rsid w:val="004C668B"/>
    <w:rsid w:val="004D16E2"/>
    <w:rsid w:val="004D7153"/>
    <w:rsid w:val="004D7356"/>
    <w:rsid w:val="004E09E6"/>
    <w:rsid w:val="004E0FA6"/>
    <w:rsid w:val="004E2135"/>
    <w:rsid w:val="004E4C5D"/>
    <w:rsid w:val="004E7EA8"/>
    <w:rsid w:val="004E7EC3"/>
    <w:rsid w:val="004F1006"/>
    <w:rsid w:val="0051063F"/>
    <w:rsid w:val="00510F61"/>
    <w:rsid w:val="005207F5"/>
    <w:rsid w:val="00520C50"/>
    <w:rsid w:val="00527033"/>
    <w:rsid w:val="0053140D"/>
    <w:rsid w:val="00532153"/>
    <w:rsid w:val="00533532"/>
    <w:rsid w:val="005446EC"/>
    <w:rsid w:val="00551788"/>
    <w:rsid w:val="005602F5"/>
    <w:rsid w:val="00560487"/>
    <w:rsid w:val="0056263C"/>
    <w:rsid w:val="005752E4"/>
    <w:rsid w:val="005859D9"/>
    <w:rsid w:val="005B2F14"/>
    <w:rsid w:val="005C5F60"/>
    <w:rsid w:val="005D087C"/>
    <w:rsid w:val="005D1CEA"/>
    <w:rsid w:val="005E56A9"/>
    <w:rsid w:val="006022F0"/>
    <w:rsid w:val="006037D8"/>
    <w:rsid w:val="00610AF6"/>
    <w:rsid w:val="0061190E"/>
    <w:rsid w:val="00624CBF"/>
    <w:rsid w:val="006328AE"/>
    <w:rsid w:val="006337E6"/>
    <w:rsid w:val="00637486"/>
    <w:rsid w:val="006445F2"/>
    <w:rsid w:val="0065798E"/>
    <w:rsid w:val="00666947"/>
    <w:rsid w:val="00681C15"/>
    <w:rsid w:val="0068440E"/>
    <w:rsid w:val="00687961"/>
    <w:rsid w:val="006938A2"/>
    <w:rsid w:val="006A21F8"/>
    <w:rsid w:val="006A6C81"/>
    <w:rsid w:val="006A7825"/>
    <w:rsid w:val="006B5E1D"/>
    <w:rsid w:val="006D1339"/>
    <w:rsid w:val="006D2C90"/>
    <w:rsid w:val="006D2E57"/>
    <w:rsid w:val="006D5ED3"/>
    <w:rsid w:val="006D77A2"/>
    <w:rsid w:val="006E1C8C"/>
    <w:rsid w:val="007161FB"/>
    <w:rsid w:val="00726907"/>
    <w:rsid w:val="00733F58"/>
    <w:rsid w:val="007410EA"/>
    <w:rsid w:val="0075191E"/>
    <w:rsid w:val="007531B4"/>
    <w:rsid w:val="00757A8A"/>
    <w:rsid w:val="0076298D"/>
    <w:rsid w:val="0076306F"/>
    <w:rsid w:val="00771EBF"/>
    <w:rsid w:val="00775B8C"/>
    <w:rsid w:val="0078399E"/>
    <w:rsid w:val="00797A64"/>
    <w:rsid w:val="007A15A2"/>
    <w:rsid w:val="007B049E"/>
    <w:rsid w:val="007B1592"/>
    <w:rsid w:val="007B1ECF"/>
    <w:rsid w:val="007B402F"/>
    <w:rsid w:val="007B6EB5"/>
    <w:rsid w:val="007C2676"/>
    <w:rsid w:val="007C2D9C"/>
    <w:rsid w:val="007D337B"/>
    <w:rsid w:val="007D3A46"/>
    <w:rsid w:val="007D725D"/>
    <w:rsid w:val="007F5B40"/>
    <w:rsid w:val="00800B16"/>
    <w:rsid w:val="00802B5D"/>
    <w:rsid w:val="0081321D"/>
    <w:rsid w:val="00814C72"/>
    <w:rsid w:val="00815D69"/>
    <w:rsid w:val="0082280A"/>
    <w:rsid w:val="00826E38"/>
    <w:rsid w:val="00844B4C"/>
    <w:rsid w:val="008471BB"/>
    <w:rsid w:val="00847F8F"/>
    <w:rsid w:val="008612E0"/>
    <w:rsid w:val="008671A7"/>
    <w:rsid w:val="008838CD"/>
    <w:rsid w:val="00885ED2"/>
    <w:rsid w:val="00894D39"/>
    <w:rsid w:val="00897D75"/>
    <w:rsid w:val="008B5377"/>
    <w:rsid w:val="008B6411"/>
    <w:rsid w:val="008B7194"/>
    <w:rsid w:val="008C4541"/>
    <w:rsid w:val="008C659A"/>
    <w:rsid w:val="008D0E3D"/>
    <w:rsid w:val="008D6DAC"/>
    <w:rsid w:val="008D7B3A"/>
    <w:rsid w:val="008E15F3"/>
    <w:rsid w:val="008E2EB7"/>
    <w:rsid w:val="008F5680"/>
    <w:rsid w:val="008F7151"/>
    <w:rsid w:val="00907A52"/>
    <w:rsid w:val="0091064C"/>
    <w:rsid w:val="009144B0"/>
    <w:rsid w:val="00915ACB"/>
    <w:rsid w:val="0092735D"/>
    <w:rsid w:val="00927827"/>
    <w:rsid w:val="009311D4"/>
    <w:rsid w:val="0093703D"/>
    <w:rsid w:val="00944EB6"/>
    <w:rsid w:val="00947AEF"/>
    <w:rsid w:val="00957835"/>
    <w:rsid w:val="009744DF"/>
    <w:rsid w:val="009761F7"/>
    <w:rsid w:val="00983F47"/>
    <w:rsid w:val="00992747"/>
    <w:rsid w:val="00997649"/>
    <w:rsid w:val="009A0C52"/>
    <w:rsid w:val="009A3BBB"/>
    <w:rsid w:val="009A6978"/>
    <w:rsid w:val="009B577F"/>
    <w:rsid w:val="009C3517"/>
    <w:rsid w:val="009C521A"/>
    <w:rsid w:val="009D0CAE"/>
    <w:rsid w:val="009D3B97"/>
    <w:rsid w:val="009E5129"/>
    <w:rsid w:val="009E5E3B"/>
    <w:rsid w:val="00A11167"/>
    <w:rsid w:val="00A1541E"/>
    <w:rsid w:val="00A1638C"/>
    <w:rsid w:val="00A31C75"/>
    <w:rsid w:val="00A326D6"/>
    <w:rsid w:val="00A46799"/>
    <w:rsid w:val="00A543D4"/>
    <w:rsid w:val="00A57ED5"/>
    <w:rsid w:val="00A60949"/>
    <w:rsid w:val="00A62258"/>
    <w:rsid w:val="00A92039"/>
    <w:rsid w:val="00A92862"/>
    <w:rsid w:val="00A94321"/>
    <w:rsid w:val="00AA371D"/>
    <w:rsid w:val="00AB3853"/>
    <w:rsid w:val="00AB3E10"/>
    <w:rsid w:val="00AC400B"/>
    <w:rsid w:val="00AD0278"/>
    <w:rsid w:val="00AD45B9"/>
    <w:rsid w:val="00AE7446"/>
    <w:rsid w:val="00AF1339"/>
    <w:rsid w:val="00AF1EDC"/>
    <w:rsid w:val="00AF34A0"/>
    <w:rsid w:val="00B02B08"/>
    <w:rsid w:val="00B10FC0"/>
    <w:rsid w:val="00B11531"/>
    <w:rsid w:val="00B12DC1"/>
    <w:rsid w:val="00B135C3"/>
    <w:rsid w:val="00B13DF3"/>
    <w:rsid w:val="00B41519"/>
    <w:rsid w:val="00B52BDC"/>
    <w:rsid w:val="00B54071"/>
    <w:rsid w:val="00B83CD3"/>
    <w:rsid w:val="00B916BF"/>
    <w:rsid w:val="00B938BE"/>
    <w:rsid w:val="00BA165A"/>
    <w:rsid w:val="00BA396E"/>
    <w:rsid w:val="00BA3AC2"/>
    <w:rsid w:val="00BA68BC"/>
    <w:rsid w:val="00BB7CA1"/>
    <w:rsid w:val="00BC2E2E"/>
    <w:rsid w:val="00BC39D0"/>
    <w:rsid w:val="00BC6E81"/>
    <w:rsid w:val="00BD3F4A"/>
    <w:rsid w:val="00BE2B55"/>
    <w:rsid w:val="00BE545C"/>
    <w:rsid w:val="00BE659C"/>
    <w:rsid w:val="00BF2197"/>
    <w:rsid w:val="00BF78EA"/>
    <w:rsid w:val="00C00492"/>
    <w:rsid w:val="00C13A09"/>
    <w:rsid w:val="00C145EE"/>
    <w:rsid w:val="00C2312C"/>
    <w:rsid w:val="00C33CF8"/>
    <w:rsid w:val="00C6181E"/>
    <w:rsid w:val="00C61AAC"/>
    <w:rsid w:val="00C71D2F"/>
    <w:rsid w:val="00C91863"/>
    <w:rsid w:val="00CA1A0A"/>
    <w:rsid w:val="00CA64F2"/>
    <w:rsid w:val="00CB606A"/>
    <w:rsid w:val="00CC1F69"/>
    <w:rsid w:val="00CC478A"/>
    <w:rsid w:val="00CD601B"/>
    <w:rsid w:val="00CE2322"/>
    <w:rsid w:val="00CE4DAE"/>
    <w:rsid w:val="00CF3512"/>
    <w:rsid w:val="00D050FD"/>
    <w:rsid w:val="00D0712A"/>
    <w:rsid w:val="00D1083B"/>
    <w:rsid w:val="00D234C7"/>
    <w:rsid w:val="00D23F13"/>
    <w:rsid w:val="00D34E62"/>
    <w:rsid w:val="00D366C3"/>
    <w:rsid w:val="00D42D02"/>
    <w:rsid w:val="00D5207B"/>
    <w:rsid w:val="00D62BDA"/>
    <w:rsid w:val="00D64ACA"/>
    <w:rsid w:val="00D721AA"/>
    <w:rsid w:val="00D75506"/>
    <w:rsid w:val="00D75AB2"/>
    <w:rsid w:val="00D8791F"/>
    <w:rsid w:val="00D9477C"/>
    <w:rsid w:val="00D96227"/>
    <w:rsid w:val="00DA1DFD"/>
    <w:rsid w:val="00DB014B"/>
    <w:rsid w:val="00DD537C"/>
    <w:rsid w:val="00DD7DA9"/>
    <w:rsid w:val="00DE0FE6"/>
    <w:rsid w:val="00DE6810"/>
    <w:rsid w:val="00DF017E"/>
    <w:rsid w:val="00DF579C"/>
    <w:rsid w:val="00DF5DDE"/>
    <w:rsid w:val="00DF66B7"/>
    <w:rsid w:val="00E023C9"/>
    <w:rsid w:val="00E17B74"/>
    <w:rsid w:val="00E2399F"/>
    <w:rsid w:val="00E304DA"/>
    <w:rsid w:val="00E30E58"/>
    <w:rsid w:val="00E36519"/>
    <w:rsid w:val="00E409CE"/>
    <w:rsid w:val="00E45385"/>
    <w:rsid w:val="00E50CC6"/>
    <w:rsid w:val="00E57851"/>
    <w:rsid w:val="00E74939"/>
    <w:rsid w:val="00E75F8B"/>
    <w:rsid w:val="00E95E2F"/>
    <w:rsid w:val="00E961C1"/>
    <w:rsid w:val="00EA334B"/>
    <w:rsid w:val="00EB395B"/>
    <w:rsid w:val="00EB4870"/>
    <w:rsid w:val="00EC1728"/>
    <w:rsid w:val="00EC41D1"/>
    <w:rsid w:val="00EC46D2"/>
    <w:rsid w:val="00ED2E38"/>
    <w:rsid w:val="00ED6DFD"/>
    <w:rsid w:val="00EE0C91"/>
    <w:rsid w:val="00EF1333"/>
    <w:rsid w:val="00EF48B1"/>
    <w:rsid w:val="00EF6971"/>
    <w:rsid w:val="00EF7DA6"/>
    <w:rsid w:val="00F0345A"/>
    <w:rsid w:val="00F06FAA"/>
    <w:rsid w:val="00F2307B"/>
    <w:rsid w:val="00F248CB"/>
    <w:rsid w:val="00F3231B"/>
    <w:rsid w:val="00F3487D"/>
    <w:rsid w:val="00F44720"/>
    <w:rsid w:val="00F46FA1"/>
    <w:rsid w:val="00F51694"/>
    <w:rsid w:val="00F54C92"/>
    <w:rsid w:val="00F92840"/>
    <w:rsid w:val="00F953EC"/>
    <w:rsid w:val="00FA1E85"/>
    <w:rsid w:val="00FB488D"/>
    <w:rsid w:val="00FC0604"/>
    <w:rsid w:val="00FC1C9C"/>
    <w:rsid w:val="00FC351B"/>
    <w:rsid w:val="00FD011A"/>
    <w:rsid w:val="00FD1C76"/>
    <w:rsid w:val="00FD74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193"/>
  <w15:docId w15:val="{E5DBA488-A314-9E4C-ADC7-CB68C21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4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rsid w:val="006A21F8"/>
    <w:rPr>
      <w:rFonts w:cs="Times New Roman"/>
      <w:lang w:val="en-US"/>
    </w:rPr>
  </w:style>
  <w:style w:type="character" w:styleId="FootnoteReference">
    <w:name w:val="footnote reference"/>
    <w:uiPriority w:val="99"/>
    <w:semiHidden/>
    <w:unhideWhenUsed/>
    <w:qFormat/>
    <w:rsid w:val="006A21F8"/>
    <w:rPr>
      <w:vertAlign w:val="superscript"/>
    </w:rPr>
  </w:style>
  <w:style w:type="character" w:customStyle="1" w:styleId="FootnoteAnchor">
    <w:name w:val="Footnote Anchor"/>
    <w:rsid w:val="006A21F8"/>
    <w:rPr>
      <w:vertAlign w:val="superscript"/>
    </w:rPr>
  </w:style>
  <w:style w:type="paragraph" w:customStyle="1" w:styleId="bold">
    <w:name w:val="bold"/>
    <w:basedOn w:val="Normal"/>
    <w:qFormat/>
    <w:rsid w:val="006A21F8"/>
    <w:pPr>
      <w:spacing w:beforeAutospacing="1" w:afterAutospacing="1"/>
    </w:pPr>
    <w:rPr>
      <w:rFonts w:ascii="Times New Roman" w:eastAsia="Times New Roman" w:hAnsi="Times New Roman"/>
      <w:sz w:val="24"/>
      <w:szCs w:val="24"/>
      <w:lang w:val="sr-Latn-RS" w:eastAsia="sr-Latn-RS"/>
    </w:rPr>
  </w:style>
  <w:style w:type="paragraph" w:customStyle="1" w:styleId="clan">
    <w:name w:val="clan"/>
    <w:basedOn w:val="Normal"/>
    <w:qFormat/>
    <w:rsid w:val="006A21F8"/>
    <w:pPr>
      <w:spacing w:beforeAutospacing="1" w:afterAutospacing="1"/>
    </w:pPr>
    <w:rPr>
      <w:rFonts w:ascii="Times New Roman" w:eastAsia="Times New Roman" w:hAnsi="Times New Roman"/>
      <w:sz w:val="24"/>
      <w:szCs w:val="24"/>
      <w:lang w:val="sr-Latn-RS" w:eastAsia="sr-Latn-RS"/>
    </w:rPr>
  </w:style>
  <w:style w:type="paragraph" w:styleId="NormalWeb">
    <w:name w:val="Normal (Web)"/>
    <w:basedOn w:val="Normal"/>
    <w:uiPriority w:val="99"/>
    <w:unhideWhenUsed/>
    <w:qFormat/>
    <w:rsid w:val="006A21F8"/>
    <w:pPr>
      <w:spacing w:beforeAutospacing="1" w:afterAutospacing="1"/>
    </w:pPr>
    <w:rPr>
      <w:rFonts w:ascii="Times New Roman" w:eastAsia="Times New Roman" w:hAnsi="Times New Roman"/>
      <w:sz w:val="24"/>
      <w:szCs w:val="24"/>
      <w:lang w:val="sr-Latn-RS" w:eastAsia="sr-Latn-RS"/>
    </w:rPr>
  </w:style>
  <w:style w:type="paragraph" w:styleId="FootnoteText">
    <w:name w:val="footnote text"/>
    <w:basedOn w:val="Normal"/>
    <w:link w:val="FootnoteTextChar"/>
    <w:uiPriority w:val="99"/>
    <w:semiHidden/>
    <w:unhideWhenUsed/>
    <w:qFormat/>
    <w:rsid w:val="006A21F8"/>
    <w:rPr>
      <w:rFonts w:asciiTheme="minorHAnsi" w:eastAsiaTheme="minorHAnsi" w:hAnsiTheme="minorHAnsi"/>
    </w:rPr>
  </w:style>
  <w:style w:type="character" w:customStyle="1" w:styleId="FootnoteTextChar1">
    <w:name w:val="Footnote Text Char1"/>
    <w:basedOn w:val="DefaultParagraphFont"/>
    <w:uiPriority w:val="99"/>
    <w:semiHidden/>
    <w:rsid w:val="006A21F8"/>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6A21F8"/>
    <w:rPr>
      <w:sz w:val="16"/>
      <w:szCs w:val="16"/>
    </w:rPr>
  </w:style>
  <w:style w:type="paragraph" w:styleId="CommentText">
    <w:name w:val="annotation text"/>
    <w:basedOn w:val="Normal"/>
    <w:link w:val="CommentTextChar"/>
    <w:uiPriority w:val="99"/>
    <w:semiHidden/>
    <w:unhideWhenUsed/>
    <w:rsid w:val="006A21F8"/>
    <w:rPr>
      <w:sz w:val="20"/>
      <w:szCs w:val="20"/>
    </w:rPr>
  </w:style>
  <w:style w:type="character" w:customStyle="1" w:styleId="CommentTextChar">
    <w:name w:val="Comment Text Char"/>
    <w:basedOn w:val="DefaultParagraphFont"/>
    <w:link w:val="CommentText"/>
    <w:uiPriority w:val="99"/>
    <w:semiHidden/>
    <w:rsid w:val="006A21F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21F8"/>
    <w:rPr>
      <w:b/>
      <w:bCs/>
    </w:rPr>
  </w:style>
  <w:style w:type="character" w:customStyle="1" w:styleId="CommentSubjectChar">
    <w:name w:val="Comment Subject Char"/>
    <w:basedOn w:val="CommentTextChar"/>
    <w:link w:val="CommentSubject"/>
    <w:uiPriority w:val="99"/>
    <w:semiHidden/>
    <w:rsid w:val="006A21F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A21F8"/>
    <w:rPr>
      <w:rFonts w:ascii="Tahoma" w:hAnsi="Tahoma" w:cs="Tahoma"/>
      <w:sz w:val="16"/>
      <w:szCs w:val="16"/>
    </w:rPr>
  </w:style>
  <w:style w:type="character" w:customStyle="1" w:styleId="BalloonTextChar">
    <w:name w:val="Balloon Text Char"/>
    <w:basedOn w:val="DefaultParagraphFont"/>
    <w:link w:val="BalloonText"/>
    <w:uiPriority w:val="99"/>
    <w:semiHidden/>
    <w:rsid w:val="006A21F8"/>
    <w:rPr>
      <w:rFonts w:ascii="Tahoma" w:eastAsia="Calibri" w:hAnsi="Tahoma" w:cs="Tahoma"/>
      <w:sz w:val="16"/>
      <w:szCs w:val="16"/>
      <w:lang w:val="en-US"/>
    </w:rPr>
  </w:style>
  <w:style w:type="paragraph" w:styleId="EndnoteText">
    <w:name w:val="endnote text"/>
    <w:basedOn w:val="Normal"/>
    <w:link w:val="EndnoteTextChar"/>
    <w:uiPriority w:val="99"/>
    <w:semiHidden/>
    <w:unhideWhenUsed/>
    <w:rsid w:val="003F62AB"/>
    <w:rPr>
      <w:sz w:val="20"/>
      <w:szCs w:val="20"/>
    </w:rPr>
  </w:style>
  <w:style w:type="character" w:customStyle="1" w:styleId="EndnoteTextChar">
    <w:name w:val="Endnote Text Char"/>
    <w:basedOn w:val="DefaultParagraphFont"/>
    <w:link w:val="EndnoteText"/>
    <w:uiPriority w:val="99"/>
    <w:semiHidden/>
    <w:rsid w:val="003F62AB"/>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3F62AB"/>
    <w:rPr>
      <w:vertAlign w:val="superscript"/>
    </w:rPr>
  </w:style>
  <w:style w:type="paragraph" w:styleId="Header">
    <w:name w:val="header"/>
    <w:basedOn w:val="Normal"/>
    <w:link w:val="HeaderChar"/>
    <w:uiPriority w:val="99"/>
    <w:unhideWhenUsed/>
    <w:rsid w:val="00885ED2"/>
    <w:pPr>
      <w:tabs>
        <w:tab w:val="center" w:pos="4536"/>
        <w:tab w:val="right" w:pos="9072"/>
      </w:tabs>
    </w:pPr>
  </w:style>
  <w:style w:type="character" w:customStyle="1" w:styleId="HeaderChar">
    <w:name w:val="Header Char"/>
    <w:basedOn w:val="DefaultParagraphFont"/>
    <w:link w:val="Header"/>
    <w:uiPriority w:val="99"/>
    <w:rsid w:val="00885ED2"/>
    <w:rPr>
      <w:rFonts w:ascii="Calibri" w:eastAsia="Calibri" w:hAnsi="Calibri" w:cs="Times New Roman"/>
      <w:lang w:val="en-US"/>
    </w:rPr>
  </w:style>
  <w:style w:type="paragraph" w:styleId="Footer">
    <w:name w:val="footer"/>
    <w:basedOn w:val="Normal"/>
    <w:link w:val="FooterChar"/>
    <w:uiPriority w:val="99"/>
    <w:unhideWhenUsed/>
    <w:rsid w:val="00885ED2"/>
    <w:pPr>
      <w:tabs>
        <w:tab w:val="center" w:pos="4536"/>
        <w:tab w:val="right" w:pos="9072"/>
      </w:tabs>
    </w:pPr>
  </w:style>
  <w:style w:type="character" w:customStyle="1" w:styleId="FooterChar">
    <w:name w:val="Footer Char"/>
    <w:basedOn w:val="DefaultParagraphFont"/>
    <w:link w:val="Footer"/>
    <w:uiPriority w:val="99"/>
    <w:rsid w:val="00885ED2"/>
    <w:rPr>
      <w:rFonts w:ascii="Calibri" w:eastAsia="Calibri" w:hAnsi="Calibri" w:cs="Times New Roman"/>
      <w:lang w:val="en-US"/>
    </w:rPr>
  </w:style>
  <w:style w:type="paragraph" w:styleId="Subtitle">
    <w:name w:val="Subtitle"/>
    <w:basedOn w:val="Normal"/>
    <w:next w:val="Normal"/>
    <w:link w:val="SubtitleChar"/>
    <w:uiPriority w:val="11"/>
    <w:qFormat/>
    <w:rsid w:val="00FD74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748A"/>
    <w:rPr>
      <w:rFonts w:asciiTheme="majorHAnsi" w:eastAsiaTheme="majorEastAsia" w:hAnsiTheme="majorHAnsi" w:cstheme="majorBidi"/>
      <w:i/>
      <w:iCs/>
      <w:color w:val="4F81BD" w:themeColor="accent1"/>
      <w:spacing w:val="15"/>
      <w:sz w:val="24"/>
      <w:szCs w:val="24"/>
      <w:lang w:val="en-US"/>
    </w:rPr>
  </w:style>
  <w:style w:type="paragraph" w:styleId="Revision">
    <w:name w:val="Revision"/>
    <w:hidden/>
    <w:uiPriority w:val="99"/>
    <w:semiHidden/>
    <w:rsid w:val="0051063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51788"/>
    <w:pPr>
      <w:ind w:left="720"/>
      <w:contextualSpacing/>
    </w:pPr>
  </w:style>
  <w:style w:type="character" w:styleId="Hyperlink">
    <w:name w:val="Hyperlink"/>
    <w:basedOn w:val="DefaultParagraphFont"/>
    <w:uiPriority w:val="99"/>
    <w:unhideWhenUsed/>
    <w:rsid w:val="006B5E1D"/>
    <w:rPr>
      <w:color w:val="0000FF" w:themeColor="hyperlink"/>
      <w:u w:val="single"/>
    </w:rPr>
  </w:style>
  <w:style w:type="character" w:customStyle="1" w:styleId="UnresolvedMention1">
    <w:name w:val="Unresolved Mention1"/>
    <w:basedOn w:val="DefaultParagraphFont"/>
    <w:uiPriority w:val="99"/>
    <w:semiHidden/>
    <w:unhideWhenUsed/>
    <w:rsid w:val="006B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464">
      <w:bodyDiv w:val="1"/>
      <w:marLeft w:val="0"/>
      <w:marRight w:val="0"/>
      <w:marTop w:val="0"/>
      <w:marBottom w:val="0"/>
      <w:divBdr>
        <w:top w:val="none" w:sz="0" w:space="0" w:color="auto"/>
        <w:left w:val="none" w:sz="0" w:space="0" w:color="auto"/>
        <w:bottom w:val="none" w:sz="0" w:space="0" w:color="auto"/>
        <w:right w:val="none" w:sz="0" w:space="0" w:color="auto"/>
      </w:divBdr>
    </w:div>
    <w:div w:id="1001926485">
      <w:bodyDiv w:val="1"/>
      <w:marLeft w:val="0"/>
      <w:marRight w:val="0"/>
      <w:marTop w:val="0"/>
      <w:marBottom w:val="0"/>
      <w:divBdr>
        <w:top w:val="none" w:sz="0" w:space="0" w:color="auto"/>
        <w:left w:val="none" w:sz="0" w:space="0" w:color="auto"/>
        <w:bottom w:val="none" w:sz="0" w:space="0" w:color="auto"/>
        <w:right w:val="none" w:sz="0" w:space="0" w:color="auto"/>
      </w:divBdr>
      <w:divsChild>
        <w:div w:id="1261141252">
          <w:marLeft w:val="0"/>
          <w:marRight w:val="0"/>
          <w:marTop w:val="0"/>
          <w:marBottom w:val="0"/>
          <w:divBdr>
            <w:top w:val="none" w:sz="0" w:space="0" w:color="auto"/>
            <w:left w:val="none" w:sz="0" w:space="0" w:color="auto"/>
            <w:bottom w:val="none" w:sz="0" w:space="0" w:color="auto"/>
            <w:right w:val="none" w:sz="0" w:space="0" w:color="auto"/>
          </w:divBdr>
          <w:divsChild>
            <w:div w:id="670529636">
              <w:marLeft w:val="0"/>
              <w:marRight w:val="0"/>
              <w:marTop w:val="0"/>
              <w:marBottom w:val="0"/>
              <w:divBdr>
                <w:top w:val="none" w:sz="0" w:space="0" w:color="auto"/>
                <w:left w:val="none" w:sz="0" w:space="0" w:color="auto"/>
                <w:bottom w:val="none" w:sz="0" w:space="0" w:color="auto"/>
                <w:right w:val="none" w:sz="0" w:space="0" w:color="auto"/>
              </w:divBdr>
              <w:divsChild>
                <w:div w:id="13154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7620">
      <w:bodyDiv w:val="1"/>
      <w:marLeft w:val="0"/>
      <w:marRight w:val="0"/>
      <w:marTop w:val="0"/>
      <w:marBottom w:val="0"/>
      <w:divBdr>
        <w:top w:val="none" w:sz="0" w:space="0" w:color="auto"/>
        <w:left w:val="none" w:sz="0" w:space="0" w:color="auto"/>
        <w:bottom w:val="none" w:sz="0" w:space="0" w:color="auto"/>
        <w:right w:val="none" w:sz="0" w:space="0" w:color="auto"/>
      </w:divBdr>
    </w:div>
    <w:div w:id="1624848714">
      <w:bodyDiv w:val="1"/>
      <w:marLeft w:val="0"/>
      <w:marRight w:val="0"/>
      <w:marTop w:val="0"/>
      <w:marBottom w:val="0"/>
      <w:divBdr>
        <w:top w:val="none" w:sz="0" w:space="0" w:color="auto"/>
        <w:left w:val="none" w:sz="0" w:space="0" w:color="auto"/>
        <w:bottom w:val="none" w:sz="0" w:space="0" w:color="auto"/>
        <w:right w:val="none" w:sz="0" w:space="0" w:color="auto"/>
      </w:divBdr>
      <w:divsChild>
        <w:div w:id="1944335409">
          <w:marLeft w:val="0"/>
          <w:marRight w:val="0"/>
          <w:marTop w:val="0"/>
          <w:marBottom w:val="0"/>
          <w:divBdr>
            <w:top w:val="none" w:sz="0" w:space="0" w:color="auto"/>
            <w:left w:val="none" w:sz="0" w:space="0" w:color="auto"/>
            <w:bottom w:val="none" w:sz="0" w:space="0" w:color="auto"/>
            <w:right w:val="none" w:sz="0" w:space="0" w:color="auto"/>
          </w:divBdr>
          <w:divsChild>
            <w:div w:id="412973388">
              <w:marLeft w:val="0"/>
              <w:marRight w:val="0"/>
              <w:marTop w:val="0"/>
              <w:marBottom w:val="0"/>
              <w:divBdr>
                <w:top w:val="none" w:sz="0" w:space="0" w:color="auto"/>
                <w:left w:val="none" w:sz="0" w:space="0" w:color="auto"/>
                <w:bottom w:val="none" w:sz="0" w:space="0" w:color="auto"/>
                <w:right w:val="none" w:sz="0" w:space="0" w:color="auto"/>
              </w:divBdr>
              <w:divsChild>
                <w:div w:id="1919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DD1C-A4F5-4F44-A43A-31F6C36B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Ognjen Dopuđ</dc:creator>
  <cp:lastModifiedBy>Ognjen Dopuđ</cp:lastModifiedBy>
  <cp:revision>7</cp:revision>
  <cp:lastPrinted>2019-02-27T13:26:00Z</cp:lastPrinted>
  <dcterms:created xsi:type="dcterms:W3CDTF">2020-02-06T13:57:00Z</dcterms:created>
  <dcterms:modified xsi:type="dcterms:W3CDTF">2020-02-19T09:27:00Z</dcterms:modified>
</cp:coreProperties>
</file>